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772E29" w14:textId="77777777" w:rsidR="002B6C11" w:rsidRDefault="00000000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44"/>
          <w:szCs w:val="44"/>
        </w:rPr>
        <w:t>产品分析报告单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641"/>
        <w:gridCol w:w="1511"/>
        <w:gridCol w:w="3614"/>
      </w:tblGrid>
      <w:tr w:rsidR="002B6C11" w14:paraId="799DDAF9" w14:textId="77777777">
        <w:trPr>
          <w:trHeight w:val="1140"/>
          <w:jc w:val="center"/>
        </w:trPr>
        <w:tc>
          <w:tcPr>
            <w:tcW w:w="1809" w:type="dxa"/>
          </w:tcPr>
          <w:p w14:paraId="7032C969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产品名称及数量</w:t>
            </w:r>
          </w:p>
        </w:tc>
        <w:tc>
          <w:tcPr>
            <w:tcW w:w="8766" w:type="dxa"/>
            <w:gridSpan w:val="3"/>
          </w:tcPr>
          <w:p w14:paraId="6765BE46" w14:textId="26DDE917" w:rsidR="002B6C11" w:rsidRDefault="00EF07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ISED-F20F1MC2N-ALPHA</w:t>
            </w:r>
            <w:r w:rsidR="00000000"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2</w:t>
            </w:r>
            <w:r w:rsidR="00000000">
              <w:rPr>
                <w:rFonts w:hint="eastAsia"/>
                <w:sz w:val="28"/>
                <w:szCs w:val="28"/>
              </w:rPr>
              <w:t>台</w:t>
            </w:r>
          </w:p>
          <w:p w14:paraId="45416A75" w14:textId="2C0BBE72" w:rsidR="002B6C11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SN</w:t>
            </w:r>
            <w:r>
              <w:rPr>
                <w:rFonts w:hint="eastAsia"/>
                <w:sz w:val="28"/>
                <w:szCs w:val="28"/>
              </w:rPr>
              <w:t>：</w:t>
            </w:r>
            <w:r w:rsidR="00EF07F8">
              <w:rPr>
                <w:sz w:val="28"/>
                <w:szCs w:val="28"/>
              </w:rPr>
              <w:t>1905300004,1911220601</w:t>
            </w:r>
          </w:p>
        </w:tc>
      </w:tr>
      <w:tr w:rsidR="002B6C11" w14:paraId="19D8634F" w14:textId="77777777">
        <w:trPr>
          <w:trHeight w:val="622"/>
          <w:jc w:val="center"/>
        </w:trPr>
        <w:tc>
          <w:tcPr>
            <w:tcW w:w="1809" w:type="dxa"/>
          </w:tcPr>
          <w:p w14:paraId="37E685CF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来源</w:t>
            </w:r>
          </w:p>
        </w:tc>
        <w:tc>
          <w:tcPr>
            <w:tcW w:w="8766" w:type="dxa"/>
            <w:gridSpan w:val="3"/>
          </w:tcPr>
          <w:p w14:paraId="21A819B6" w14:textId="300B127B" w:rsidR="002B6C11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客户名称：</w:t>
            </w:r>
            <w:r w:rsidR="00EF07F8" w:rsidRPr="00EF07F8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  <w:t>北京航吉安电气技术有限公司</w:t>
            </w:r>
          </w:p>
          <w:p w14:paraId="48EF27D8" w14:textId="77777777" w:rsidR="002B6C11" w:rsidRDefault="002B6C11">
            <w:pPr>
              <w:rPr>
                <w:sz w:val="28"/>
                <w:szCs w:val="28"/>
              </w:rPr>
            </w:pPr>
          </w:p>
        </w:tc>
      </w:tr>
      <w:tr w:rsidR="002B6C11" w14:paraId="43522B32" w14:textId="77777777">
        <w:trPr>
          <w:trHeight w:val="587"/>
          <w:jc w:val="center"/>
        </w:trPr>
        <w:tc>
          <w:tcPr>
            <w:tcW w:w="1809" w:type="dxa"/>
            <w:vAlign w:val="center"/>
          </w:tcPr>
          <w:p w14:paraId="1D669F60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现场描述</w:t>
            </w:r>
          </w:p>
        </w:tc>
        <w:tc>
          <w:tcPr>
            <w:tcW w:w="8766" w:type="dxa"/>
            <w:gridSpan w:val="3"/>
            <w:vAlign w:val="center"/>
          </w:tcPr>
          <w:p w14:paraId="04FCD8E8" w14:textId="45681EF5" w:rsidR="002B6C11" w:rsidRDefault="003963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驱动器</w:t>
            </w:r>
            <w:r w:rsidR="00EF07F8">
              <w:rPr>
                <w:rFonts w:hint="eastAsia"/>
                <w:sz w:val="28"/>
                <w:szCs w:val="28"/>
              </w:rPr>
              <w:t>外接放电电阻</w:t>
            </w:r>
            <w:r w:rsidR="00EF07F8">
              <w:rPr>
                <w:rFonts w:hint="eastAsia"/>
                <w:sz w:val="28"/>
                <w:szCs w:val="28"/>
              </w:rPr>
              <w:t>,</w:t>
            </w:r>
            <w:r w:rsidR="00EF07F8">
              <w:rPr>
                <w:rFonts w:hint="eastAsia"/>
                <w:sz w:val="28"/>
                <w:szCs w:val="28"/>
              </w:rPr>
              <w:t>在使用时驱动器烧坏</w:t>
            </w:r>
          </w:p>
          <w:p w14:paraId="7319E424" w14:textId="77777777" w:rsidR="002B6C11" w:rsidRDefault="002B6C11">
            <w:pPr>
              <w:rPr>
                <w:sz w:val="28"/>
                <w:szCs w:val="28"/>
              </w:rPr>
            </w:pPr>
          </w:p>
        </w:tc>
      </w:tr>
      <w:tr w:rsidR="002B6C11" w14:paraId="2503919F" w14:textId="77777777">
        <w:trPr>
          <w:trHeight w:val="1865"/>
          <w:jc w:val="center"/>
        </w:trPr>
        <w:tc>
          <w:tcPr>
            <w:tcW w:w="1809" w:type="dxa"/>
            <w:vAlign w:val="center"/>
          </w:tcPr>
          <w:p w14:paraId="424FE937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维修情况</w:t>
            </w:r>
          </w:p>
        </w:tc>
        <w:tc>
          <w:tcPr>
            <w:tcW w:w="8766" w:type="dxa"/>
            <w:gridSpan w:val="3"/>
          </w:tcPr>
          <w:p w14:paraId="0EB2CAD6" w14:textId="53D8375C" w:rsidR="002B6C11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对驱动器做了初步判断：</w:t>
            </w:r>
          </w:p>
          <w:p w14:paraId="5DAF314F" w14:textId="3070CA76" w:rsidR="002B6C11" w:rsidRDefault="003963D3" w:rsidP="003963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驱动器的</w:t>
            </w:r>
            <w:r w:rsidR="00EF07F8">
              <w:rPr>
                <w:rFonts w:hint="eastAsia"/>
                <w:sz w:val="28"/>
                <w:szCs w:val="28"/>
              </w:rPr>
              <w:t>放电</w:t>
            </w:r>
            <w:r>
              <w:rPr>
                <w:rFonts w:hint="eastAsia"/>
                <w:sz w:val="28"/>
                <w:szCs w:val="28"/>
              </w:rPr>
              <w:t>部分出现故障</w:t>
            </w:r>
          </w:p>
        </w:tc>
      </w:tr>
      <w:tr w:rsidR="002B6C11" w14:paraId="2995941E" w14:textId="77777777">
        <w:trPr>
          <w:trHeight w:val="1538"/>
          <w:jc w:val="center"/>
        </w:trPr>
        <w:tc>
          <w:tcPr>
            <w:tcW w:w="1809" w:type="dxa"/>
          </w:tcPr>
          <w:p w14:paraId="14F64626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分析</w:t>
            </w:r>
          </w:p>
        </w:tc>
        <w:tc>
          <w:tcPr>
            <w:tcW w:w="8766" w:type="dxa"/>
            <w:gridSpan w:val="3"/>
          </w:tcPr>
          <w:p w14:paraId="1651C941" w14:textId="16336EAD" w:rsidR="002B6C11" w:rsidRDefault="003963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可能</w:t>
            </w:r>
            <w:r w:rsidR="00817006">
              <w:rPr>
                <w:rFonts w:hint="eastAsia"/>
                <w:sz w:val="28"/>
                <w:szCs w:val="28"/>
              </w:rPr>
              <w:t>是</w:t>
            </w:r>
            <w:r>
              <w:rPr>
                <w:rFonts w:hint="eastAsia"/>
                <w:sz w:val="28"/>
                <w:szCs w:val="28"/>
              </w:rPr>
              <w:t>在使用过程中</w:t>
            </w:r>
            <w:r w:rsidR="00817006">
              <w:rPr>
                <w:rFonts w:hint="eastAsia"/>
                <w:sz w:val="28"/>
                <w:szCs w:val="28"/>
              </w:rPr>
              <w:t>因</w:t>
            </w:r>
            <w:r w:rsidR="00EF07F8">
              <w:rPr>
                <w:rFonts w:hint="eastAsia"/>
                <w:sz w:val="28"/>
                <w:szCs w:val="28"/>
              </w:rPr>
              <w:t>负载过高或突然的高额放电</w:t>
            </w:r>
            <w:r>
              <w:rPr>
                <w:rFonts w:hint="eastAsia"/>
                <w:sz w:val="28"/>
                <w:szCs w:val="28"/>
              </w:rPr>
              <w:t>导致</w:t>
            </w:r>
            <w:r w:rsidR="00AF53E3">
              <w:rPr>
                <w:rFonts w:hint="eastAsia"/>
                <w:sz w:val="28"/>
                <w:szCs w:val="28"/>
              </w:rPr>
              <w:t>了驱动器</w:t>
            </w:r>
            <w:r w:rsidR="00EF07F8">
              <w:rPr>
                <w:rFonts w:hint="eastAsia"/>
                <w:sz w:val="28"/>
                <w:szCs w:val="28"/>
              </w:rPr>
              <w:t>放电电路</w:t>
            </w:r>
            <w:r w:rsidR="00AF53E3">
              <w:rPr>
                <w:rFonts w:hint="eastAsia"/>
                <w:sz w:val="28"/>
                <w:szCs w:val="28"/>
              </w:rPr>
              <w:t>的损坏</w:t>
            </w:r>
          </w:p>
          <w:p w14:paraId="5AA290B0" w14:textId="77777777" w:rsidR="002B6C11" w:rsidRDefault="002B6C11">
            <w:pPr>
              <w:rPr>
                <w:sz w:val="28"/>
                <w:szCs w:val="28"/>
              </w:rPr>
            </w:pPr>
          </w:p>
        </w:tc>
      </w:tr>
      <w:tr w:rsidR="002B6C11" w14:paraId="615CB752" w14:textId="77777777">
        <w:trPr>
          <w:trHeight w:val="2180"/>
          <w:jc w:val="center"/>
        </w:trPr>
        <w:tc>
          <w:tcPr>
            <w:tcW w:w="1809" w:type="dxa"/>
          </w:tcPr>
          <w:p w14:paraId="6A60171E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建议</w:t>
            </w:r>
          </w:p>
        </w:tc>
        <w:tc>
          <w:tcPr>
            <w:tcW w:w="8766" w:type="dxa"/>
            <w:gridSpan w:val="3"/>
          </w:tcPr>
          <w:p w14:paraId="14ECF416" w14:textId="257AEA5D" w:rsidR="002B6C11" w:rsidRPr="000C51F9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驱动器维修费用共计</w:t>
            </w:r>
            <w:r w:rsidR="00EF07F8">
              <w:rPr>
                <w:sz w:val="28"/>
                <w:szCs w:val="28"/>
              </w:rPr>
              <w:t>400</w:t>
            </w:r>
            <w:r>
              <w:rPr>
                <w:rFonts w:hint="eastAsia"/>
                <w:sz w:val="28"/>
                <w:szCs w:val="28"/>
              </w:rPr>
              <w:t>元；</w:t>
            </w:r>
          </w:p>
        </w:tc>
      </w:tr>
      <w:tr w:rsidR="002B6C11" w14:paraId="0D96AD4F" w14:textId="77777777">
        <w:trPr>
          <w:trHeight w:val="1244"/>
          <w:jc w:val="center"/>
        </w:trPr>
        <w:tc>
          <w:tcPr>
            <w:tcW w:w="1809" w:type="dxa"/>
            <w:vAlign w:val="center"/>
          </w:tcPr>
          <w:p w14:paraId="3CF1C1FF" w14:textId="77777777" w:rsidR="002B6C1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检测分析</w:t>
            </w:r>
          </w:p>
        </w:tc>
        <w:tc>
          <w:tcPr>
            <w:tcW w:w="3641" w:type="dxa"/>
            <w:vAlign w:val="center"/>
          </w:tcPr>
          <w:p w14:paraId="21AC1B1F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胡俊</w:t>
            </w:r>
          </w:p>
        </w:tc>
        <w:tc>
          <w:tcPr>
            <w:tcW w:w="1511" w:type="dxa"/>
            <w:vAlign w:val="center"/>
          </w:tcPr>
          <w:p w14:paraId="629932AD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614" w:type="dxa"/>
            <w:vAlign w:val="center"/>
          </w:tcPr>
          <w:p w14:paraId="2A39FC74" w14:textId="4678871A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 w:rsidR="00817006"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817006"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-1</w:t>
            </w:r>
            <w:r w:rsidR="00EF07F8">
              <w:rPr>
                <w:sz w:val="28"/>
                <w:szCs w:val="28"/>
              </w:rPr>
              <w:t>1</w:t>
            </w:r>
          </w:p>
        </w:tc>
      </w:tr>
    </w:tbl>
    <w:p w14:paraId="688367E5" w14:textId="77777777" w:rsidR="001A4BE3" w:rsidRDefault="001A4BE3"/>
    <w:sectPr w:rsidR="001A4BE3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ECD3B" w14:textId="77777777" w:rsidR="00AA0F3B" w:rsidRDefault="00AA0F3B">
      <w:r>
        <w:separator/>
      </w:r>
    </w:p>
  </w:endnote>
  <w:endnote w:type="continuationSeparator" w:id="0">
    <w:p w14:paraId="2A3831C0" w14:textId="77777777" w:rsidR="00AA0F3B" w:rsidRDefault="00AA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552B6" w14:textId="77777777" w:rsidR="002B6C11" w:rsidRDefault="00000000">
    <w:pPr>
      <w:pStyle w:val="a3"/>
      <w:ind w:right="360"/>
      <w:jc w:val="right"/>
    </w:pPr>
    <w:r>
      <w:rPr>
        <w:rFonts w:hint="eastAsia"/>
      </w:rPr>
      <w:t xml:space="preserve">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479A3" w14:textId="77777777" w:rsidR="00AA0F3B" w:rsidRDefault="00AA0F3B">
      <w:r>
        <w:separator/>
      </w:r>
    </w:p>
  </w:footnote>
  <w:footnote w:type="continuationSeparator" w:id="0">
    <w:p w14:paraId="207F324B" w14:textId="77777777" w:rsidR="00AA0F3B" w:rsidRDefault="00AA0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ECB9A" w14:textId="77777777" w:rsidR="002B6C11" w:rsidRDefault="00000000">
    <w:pPr>
      <w:pStyle w:val="a5"/>
    </w:pPr>
    <w:r>
      <w:rPr>
        <w:rFonts w:hint="eastAsia"/>
      </w:rPr>
      <w:t xml:space="preserve">                                                                                                   </w:t>
    </w:r>
    <w:r>
      <w:rPr>
        <w:rFonts w:hint="eastAsia"/>
      </w:rPr>
      <w:t>文件编号：</w:t>
    </w:r>
    <w:r>
      <w:rPr>
        <w:rFonts w:hint="eastAsia"/>
      </w:rPr>
      <w:t>TRL015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OGUwMDRmMDQ2NTdjNTBlMGYwZGRkNGY0MTQ4ZDIyYTgifQ=="/>
  </w:docVars>
  <w:rsids>
    <w:rsidRoot w:val="00B20B09"/>
    <w:rsid w:val="000124B6"/>
    <w:rsid w:val="000852AB"/>
    <w:rsid w:val="00093758"/>
    <w:rsid w:val="000C51F9"/>
    <w:rsid w:val="0011609B"/>
    <w:rsid w:val="001A4BE3"/>
    <w:rsid w:val="001E080E"/>
    <w:rsid w:val="0028082D"/>
    <w:rsid w:val="0028345E"/>
    <w:rsid w:val="002B6C11"/>
    <w:rsid w:val="00323C83"/>
    <w:rsid w:val="003963D3"/>
    <w:rsid w:val="003B304C"/>
    <w:rsid w:val="004141C7"/>
    <w:rsid w:val="004C1357"/>
    <w:rsid w:val="00505CEE"/>
    <w:rsid w:val="005E3A3F"/>
    <w:rsid w:val="00687D22"/>
    <w:rsid w:val="006A6325"/>
    <w:rsid w:val="007E27F8"/>
    <w:rsid w:val="00817006"/>
    <w:rsid w:val="00830B67"/>
    <w:rsid w:val="00953452"/>
    <w:rsid w:val="00970B4D"/>
    <w:rsid w:val="009B151B"/>
    <w:rsid w:val="00A31979"/>
    <w:rsid w:val="00AA0F3B"/>
    <w:rsid w:val="00AC17A2"/>
    <w:rsid w:val="00AE27DF"/>
    <w:rsid w:val="00AF53E3"/>
    <w:rsid w:val="00B20B09"/>
    <w:rsid w:val="00B211C0"/>
    <w:rsid w:val="00B63502"/>
    <w:rsid w:val="00BC7E85"/>
    <w:rsid w:val="00C171E4"/>
    <w:rsid w:val="00C44BCA"/>
    <w:rsid w:val="00C7644A"/>
    <w:rsid w:val="00C90C91"/>
    <w:rsid w:val="00CD2C16"/>
    <w:rsid w:val="00CE58B7"/>
    <w:rsid w:val="00EF07F8"/>
    <w:rsid w:val="00F175EE"/>
    <w:rsid w:val="00FD686D"/>
    <w:rsid w:val="00FE7C2E"/>
    <w:rsid w:val="05CB3A91"/>
    <w:rsid w:val="06D0743C"/>
    <w:rsid w:val="072765A5"/>
    <w:rsid w:val="09FB0207"/>
    <w:rsid w:val="0D582E4A"/>
    <w:rsid w:val="0EA42601"/>
    <w:rsid w:val="12C5795E"/>
    <w:rsid w:val="13407938"/>
    <w:rsid w:val="15F67F31"/>
    <w:rsid w:val="175F1C61"/>
    <w:rsid w:val="17F141D6"/>
    <w:rsid w:val="191C55F6"/>
    <w:rsid w:val="19FC601B"/>
    <w:rsid w:val="1A6B26F6"/>
    <w:rsid w:val="1BCD7D64"/>
    <w:rsid w:val="1BE41B8A"/>
    <w:rsid w:val="1C5B4505"/>
    <w:rsid w:val="1E2D54C5"/>
    <w:rsid w:val="20BB2D03"/>
    <w:rsid w:val="210678C2"/>
    <w:rsid w:val="21FF2589"/>
    <w:rsid w:val="22F9763D"/>
    <w:rsid w:val="240D7AD2"/>
    <w:rsid w:val="24464EE3"/>
    <w:rsid w:val="25040267"/>
    <w:rsid w:val="26012D05"/>
    <w:rsid w:val="297D47C0"/>
    <w:rsid w:val="2A1B0CC3"/>
    <w:rsid w:val="2B2C4187"/>
    <w:rsid w:val="2DBA3318"/>
    <w:rsid w:val="2E3E316C"/>
    <w:rsid w:val="34365BAD"/>
    <w:rsid w:val="36A247BD"/>
    <w:rsid w:val="377D3776"/>
    <w:rsid w:val="39D92970"/>
    <w:rsid w:val="3C6273C6"/>
    <w:rsid w:val="3CCB1FE8"/>
    <w:rsid w:val="3D341732"/>
    <w:rsid w:val="4264779C"/>
    <w:rsid w:val="42C975B0"/>
    <w:rsid w:val="43AC1838"/>
    <w:rsid w:val="463F5D94"/>
    <w:rsid w:val="48DD57FD"/>
    <w:rsid w:val="49684B80"/>
    <w:rsid w:val="49F457FF"/>
    <w:rsid w:val="4C131377"/>
    <w:rsid w:val="4C890B5C"/>
    <w:rsid w:val="4CBA3672"/>
    <w:rsid w:val="4FB853EC"/>
    <w:rsid w:val="4FCA6EB0"/>
    <w:rsid w:val="57AC3922"/>
    <w:rsid w:val="57EF678B"/>
    <w:rsid w:val="588C2A4A"/>
    <w:rsid w:val="59114FB0"/>
    <w:rsid w:val="5B2632BF"/>
    <w:rsid w:val="5C0C7783"/>
    <w:rsid w:val="5C1F4D85"/>
    <w:rsid w:val="5D2328F9"/>
    <w:rsid w:val="5E630CA1"/>
    <w:rsid w:val="5EEB1F49"/>
    <w:rsid w:val="600C2F7E"/>
    <w:rsid w:val="616454F8"/>
    <w:rsid w:val="61BA7B23"/>
    <w:rsid w:val="64956E6C"/>
    <w:rsid w:val="65793B28"/>
    <w:rsid w:val="65EC343E"/>
    <w:rsid w:val="666B1428"/>
    <w:rsid w:val="669A69F8"/>
    <w:rsid w:val="672F7D0D"/>
    <w:rsid w:val="674673AF"/>
    <w:rsid w:val="683F306C"/>
    <w:rsid w:val="68E2145C"/>
    <w:rsid w:val="69B83AA1"/>
    <w:rsid w:val="6EF053A7"/>
    <w:rsid w:val="6F7161B3"/>
    <w:rsid w:val="6F8E7805"/>
    <w:rsid w:val="6F9A51D1"/>
    <w:rsid w:val="718550CE"/>
    <w:rsid w:val="71F1279E"/>
    <w:rsid w:val="723C69D7"/>
    <w:rsid w:val="729B75C3"/>
    <w:rsid w:val="73847A8F"/>
    <w:rsid w:val="73EF7FA3"/>
    <w:rsid w:val="74AC4CD4"/>
    <w:rsid w:val="762842DC"/>
    <w:rsid w:val="76C44AEB"/>
    <w:rsid w:val="774175B4"/>
    <w:rsid w:val="79D31B8D"/>
    <w:rsid w:val="7A627E54"/>
    <w:rsid w:val="7AA63DE2"/>
    <w:rsid w:val="7C2B0D47"/>
    <w:rsid w:val="7DD51678"/>
    <w:rsid w:val="7E02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2ADB098"/>
  <w15:chartTrackingRefBased/>
  <w15:docId w15:val="{B3F46299-B747-4659-98F8-779FB3A9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Microsoft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产品检验报告单</dc:title>
  <dc:subject/>
  <dc:creator>User</dc:creator>
  <cp:keywords/>
  <dc:description/>
  <cp:lastModifiedBy>俊 胡</cp:lastModifiedBy>
  <cp:revision>2</cp:revision>
  <dcterms:created xsi:type="dcterms:W3CDTF">2024-03-11T09:12:00Z</dcterms:created>
  <dcterms:modified xsi:type="dcterms:W3CDTF">2024-03-11T09:12:00Z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E8092ADE70FD47F59D82776250D8C3BF_13</vt:lpwstr>
  </property>
</Properties>
</file>