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WM20210809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20210809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bookmarkStart w:id="0" w:name="_GoBack"/>
            <w:r>
              <w:rPr>
                <w:rFonts w:hint="eastAsia" w:ascii="宋体" w:hAnsi="宋体" w:eastAsia="宋体" w:cs="宋体"/>
                <w:color w:val="auto"/>
                <w:kern w:val="0"/>
                <w:sz w:val="20"/>
                <w:szCs w:val="20"/>
                <w:highlight w:val="none"/>
                <w:lang w:val="en-US" w:eastAsia="zh-CN"/>
              </w:rPr>
              <w:t>安徽健康源医药有限公司</w:t>
            </w:r>
            <w:bookmarkEnd w:id="0"/>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王磊</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15956053324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安徽省合肥市包河区包河经济开发区繁华大道与吉林路交口东南角联东U谷一期40-02#一楼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陈国庆</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19956598922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hint="default" w:ascii="宋体" w:hAnsi="宋体" w:cs="宋体" w:eastAsiaTheme="minorEastAsia"/>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2018.10</w:t>
            </w: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无卡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EGT-500A-2</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905557</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内屏损坏，设备不能开机</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显示屏碎，更换显示屏140；外壳损坏外屏碎，更换外壳60；电池老化，更换电池100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kern w:val="0"/>
                <w:sz w:val="20"/>
                <w:szCs w:val="20"/>
                <w:lang w:val="en-US" w:eastAsia="zh-CN"/>
              </w:rPr>
              <w:t>20210809</w:t>
            </w: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20210809</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F8241E"/>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2021-08-09T03:54:20Z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