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国药乐仁堂唐山医药有限公司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张炜</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18132262665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河北省唐山市路北区竹安路美康太平医药3号库房</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张炜</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18132262665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屏坏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换屏120*2</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rPr>
                <w:rFonts w:hint="default" w:ascii="黑体" w:eastAsia="宋体"/>
                <w:sz w:val="24"/>
                <w:szCs w:val="24"/>
                <w:lang w:val="en-US" w:eastAsia="zh-CN"/>
              </w:rPr>
            </w:pPr>
            <w:r>
              <w:rPr>
                <w:rFonts w:hint="eastAsia" w:ascii="宋体" w:hAnsi="宋体" w:eastAsia="宋体" w:cs="宋体"/>
                <w:kern w:val="0"/>
                <w:sz w:val="24"/>
                <w:szCs w:val="24"/>
                <w:lang w:val="en-US" w:eastAsia="zh-CN"/>
              </w:rPr>
              <w:t>20210728</w:t>
            </w:r>
          </w:p>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20210728</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4C1BE8"/>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2DD57A5"/>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14</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2021-07-28T06:27:53Z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