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A4625C">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11CFA">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111CFA">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111CFA"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R251014018G0000001010002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p w:rsidR="00111CFA" w:rsidRDefault="00111CFA" w:rsidP="00F62007">
            <w:pPr>
              <w:widowControl/>
              <w:jc w:val="left"/>
              <w:rPr>
                <w:rFonts w:ascii="Helvetica" w:hAnsi="Helvetica" w:cs="Helvetica"/>
                <w:color w:val="333333"/>
                <w:sz w:val="23"/>
                <w:szCs w:val="23"/>
                <w:shd w:val="clear" w:color="auto" w:fill="F5F5F5"/>
              </w:rPr>
            </w:pPr>
          </w:p>
          <w:p w:rsidR="00111CFA" w:rsidRPr="007500A9" w:rsidRDefault="00111CFA"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MHMF082L1U2M</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交流伺服驱动器</w:t>
            </w:r>
          </w:p>
          <w:p w:rsidR="00111CFA" w:rsidRDefault="00111CFA"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P25020119Z</w:t>
            </w:r>
          </w:p>
          <w:p w:rsidR="00111CFA" w:rsidRDefault="00111CFA"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交流伺服电机</w:t>
            </w:r>
          </w:p>
        </w:tc>
        <w:tc>
          <w:tcPr>
            <w:tcW w:w="1985" w:type="dxa"/>
            <w:gridSpan w:val="4"/>
            <w:tcBorders>
              <w:left w:val="single" w:sz="4" w:space="0" w:color="auto"/>
            </w:tcBorders>
            <w:shd w:val="clear" w:color="auto" w:fill="auto"/>
            <w:vAlign w:val="center"/>
          </w:tcPr>
          <w:p w:rsidR="00FC7A4A" w:rsidRDefault="00111CFA"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1</w:t>
            </w:r>
            <w:r>
              <w:rPr>
                <w:rFonts w:ascii="Helvetica" w:hAnsi="Helvetica" w:cs="Helvetica" w:hint="eastAsia"/>
                <w:color w:val="333333"/>
                <w:sz w:val="23"/>
                <w:szCs w:val="23"/>
                <w:shd w:val="clear" w:color="auto" w:fill="F5F5F5"/>
              </w:rPr>
              <w:t>台</w:t>
            </w:r>
          </w:p>
          <w:p w:rsidR="00111CFA" w:rsidRDefault="00111CFA" w:rsidP="00F62007">
            <w:pPr>
              <w:widowControl/>
              <w:jc w:val="left"/>
              <w:rPr>
                <w:rFonts w:ascii="Helvetica" w:hAnsi="Helvetica" w:cs="Helvetica"/>
                <w:color w:val="333333"/>
                <w:sz w:val="23"/>
                <w:szCs w:val="23"/>
                <w:shd w:val="clear" w:color="auto" w:fill="F5F5F5"/>
              </w:rPr>
            </w:pPr>
          </w:p>
          <w:p w:rsidR="00111CFA" w:rsidRPr="00111CFA" w:rsidRDefault="00111CFA" w:rsidP="00F62007">
            <w:pPr>
              <w:widowControl/>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2</w:t>
            </w:r>
            <w:r>
              <w:rPr>
                <w:rFonts w:ascii="Helvetica" w:hAnsi="Helvetica" w:cs="Helvetica" w:hint="eastAsia"/>
                <w:color w:val="333333"/>
                <w:sz w:val="23"/>
                <w:szCs w:val="23"/>
                <w:shd w:val="clear" w:color="auto" w:fill="F5F5F5"/>
              </w:rPr>
              <w:t>台</w:t>
            </w:r>
          </w:p>
        </w:tc>
        <w:tc>
          <w:tcPr>
            <w:tcW w:w="2075" w:type="dxa"/>
            <w:gridSpan w:val="2"/>
            <w:shd w:val="clear" w:color="auto" w:fill="auto"/>
            <w:vAlign w:val="center"/>
          </w:tcPr>
          <w:p w:rsidR="00F85BF4"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111CFA">
              <w:rPr>
                <w:rFonts w:ascii="Helvetica" w:hAnsi="Helvetica" w:cs="Helvetica" w:hint="eastAsia"/>
                <w:color w:val="333333"/>
                <w:sz w:val="23"/>
                <w:szCs w:val="23"/>
                <w:shd w:val="clear" w:color="auto" w:fill="F5F5F5"/>
              </w:rPr>
              <w:t>:</w:t>
            </w:r>
          </w:p>
          <w:p w:rsidR="00F85BF4" w:rsidRDefault="00111CFA"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1,</w:t>
            </w:r>
            <w:r>
              <w:rPr>
                <w:rFonts w:ascii="Helvetica" w:hAnsi="Helvetica" w:cs="Helvetica"/>
                <w:color w:val="333333"/>
                <w:sz w:val="23"/>
                <w:szCs w:val="23"/>
                <w:shd w:val="clear" w:color="auto" w:fill="F5F5F5"/>
              </w:rPr>
              <w:t xml:space="preserve"> </w:t>
            </w:r>
            <w:r>
              <w:rPr>
                <w:rFonts w:ascii="Helvetica" w:hAnsi="Helvetica" w:cs="Helvetica"/>
                <w:color w:val="333333"/>
                <w:sz w:val="23"/>
                <w:szCs w:val="23"/>
                <w:shd w:val="clear" w:color="auto" w:fill="F5F5F5"/>
              </w:rPr>
              <w:t>驱动器报警代码</w:t>
            </w:r>
            <w:r>
              <w:rPr>
                <w:rFonts w:ascii="Helvetica" w:hAnsi="Helvetica" w:cs="Helvetica"/>
                <w:color w:val="333333"/>
                <w:sz w:val="23"/>
                <w:szCs w:val="23"/>
                <w:shd w:val="clear" w:color="auto" w:fill="F5F5F5"/>
              </w:rPr>
              <w:t>14.0</w:t>
            </w:r>
            <w:r>
              <w:rPr>
                <w:rFonts w:ascii="Helvetica" w:hAnsi="Helvetica" w:cs="Helvetica"/>
                <w:color w:val="333333"/>
                <w:sz w:val="23"/>
                <w:szCs w:val="23"/>
                <w:shd w:val="clear" w:color="auto" w:fill="F5F5F5"/>
              </w:rPr>
              <w:t>无法清除</w:t>
            </w:r>
            <w:r>
              <w:rPr>
                <w:rFonts w:ascii="Helvetica" w:hAnsi="Helvetica" w:cs="Helvetica" w:hint="eastAsia"/>
                <w:color w:val="333333"/>
                <w:sz w:val="23"/>
                <w:szCs w:val="23"/>
                <w:shd w:val="clear" w:color="auto" w:fill="F5F5F5"/>
              </w:rPr>
              <w:t>.</w:t>
            </w:r>
          </w:p>
          <w:p w:rsidR="00885040" w:rsidRDefault="00111CFA"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2,</w:t>
            </w:r>
            <w:r w:rsidR="00F85BF4">
              <w:rPr>
                <w:rFonts w:ascii="Helvetica" w:hAnsi="Helvetica" w:cs="Helvetica" w:hint="eastAsia"/>
                <w:color w:val="333333"/>
                <w:sz w:val="23"/>
                <w:szCs w:val="23"/>
                <w:shd w:val="clear" w:color="auto" w:fill="F5F5F5"/>
              </w:rPr>
              <w:t>第一台电机</w:t>
            </w:r>
            <w:r>
              <w:rPr>
                <w:rFonts w:ascii="Helvetica" w:hAnsi="Helvetica" w:cs="Helvetica"/>
                <w:color w:val="333333"/>
                <w:sz w:val="23"/>
                <w:szCs w:val="23"/>
                <w:shd w:val="clear" w:color="auto" w:fill="F5F5F5"/>
              </w:rPr>
              <w:t>伺服线断了</w:t>
            </w:r>
            <w:r>
              <w:rPr>
                <w:rFonts w:ascii="Helvetica" w:hAnsi="Helvetica" w:cs="Helvetica"/>
                <w:color w:val="333333"/>
                <w:sz w:val="23"/>
                <w:szCs w:val="23"/>
                <w:shd w:val="clear" w:color="auto" w:fill="F5F5F5"/>
              </w:rPr>
              <w:t xml:space="preserve"> </w:t>
            </w:r>
            <w:r>
              <w:rPr>
                <w:rFonts w:ascii="Helvetica" w:hAnsi="Helvetica" w:cs="Helvetica"/>
                <w:color w:val="333333"/>
                <w:sz w:val="23"/>
                <w:szCs w:val="23"/>
                <w:shd w:val="clear" w:color="auto" w:fill="F5F5F5"/>
              </w:rPr>
              <w:t>看看能不能换线，</w:t>
            </w:r>
            <w:r w:rsidR="00F85BF4">
              <w:rPr>
                <w:rFonts w:ascii="Helvetica" w:hAnsi="Helvetica" w:cs="Helvetica"/>
                <w:color w:val="333333"/>
                <w:sz w:val="23"/>
                <w:szCs w:val="23"/>
                <w:shd w:val="clear" w:color="auto" w:fill="F5F5F5"/>
              </w:rPr>
              <w:t xml:space="preserve"> </w:t>
            </w:r>
            <w:r w:rsidR="00F85BF4">
              <w:rPr>
                <w:rFonts w:ascii="Helvetica" w:hAnsi="Helvetica" w:cs="Helvetica"/>
                <w:color w:val="333333"/>
                <w:sz w:val="23"/>
                <w:szCs w:val="23"/>
                <w:shd w:val="clear" w:color="auto" w:fill="F5F5F5"/>
              </w:rPr>
              <w:t>第二台</w:t>
            </w:r>
            <w:r>
              <w:rPr>
                <w:rFonts w:ascii="Helvetica" w:hAnsi="Helvetica" w:cs="Helvetica"/>
                <w:color w:val="333333"/>
                <w:sz w:val="23"/>
                <w:szCs w:val="23"/>
                <w:shd w:val="clear" w:color="auto" w:fill="F5F5F5"/>
              </w:rPr>
              <w:t>伺服电机转速低没有劲</w:t>
            </w:r>
          </w:p>
          <w:p w:rsidR="00111CFA" w:rsidRPr="00D95AD3" w:rsidRDefault="00111CFA" w:rsidP="00A912AF">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7400" w:type="dxa"/>
              <w:tblInd w:w="17" w:type="dxa"/>
              <w:tblLayout w:type="fixed"/>
              <w:tblLook w:val="04A0"/>
            </w:tblPr>
            <w:tblGrid>
              <w:gridCol w:w="17"/>
              <w:gridCol w:w="17"/>
              <w:gridCol w:w="1086"/>
              <w:gridCol w:w="2300"/>
              <w:gridCol w:w="1153"/>
              <w:gridCol w:w="147"/>
              <w:gridCol w:w="89"/>
              <w:gridCol w:w="885"/>
              <w:gridCol w:w="386"/>
              <w:gridCol w:w="1320"/>
            </w:tblGrid>
            <w:tr w:rsidR="007F2EA3" w:rsidTr="00A4625C">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F85BF4" w:rsidRPr="00106A51" w:rsidRDefault="004B728F" w:rsidP="00106A51">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DF62CE">
                                <w:rPr>
                                  <w:rFonts w:ascii="宋体" w:eastAsia="宋体" w:hAnsi="宋体" w:cs="宋体" w:hint="eastAsia"/>
                                  <w:sz w:val="24"/>
                                  <w:szCs w:val="24"/>
                                </w:rPr>
                                <w:t>1，</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动器内部进入大量灰尘和异物</w:t>
                              </w:r>
                              <w:r w:rsidR="00DF62CE">
                                <w:rPr>
                                  <w:rFonts w:ascii="宋体" w:eastAsia="宋体" w:hAnsi="宋体" w:cs="宋体" w:hint="eastAsia"/>
                                  <w:sz w:val="24"/>
                                  <w:szCs w:val="24"/>
                                </w:rPr>
                                <w:t>；</w:t>
                              </w:r>
                              <w:r w:rsidR="00F85BF4">
                                <w:rPr>
                                  <w:rFonts w:ascii="Helvetica" w:hAnsi="Helvetica" w:cs="Helvetica"/>
                                  <w:color w:val="333333"/>
                                  <w:sz w:val="23"/>
                                  <w:szCs w:val="23"/>
                                  <w:shd w:val="clear" w:color="auto" w:fill="F5F5F5"/>
                                </w:rPr>
                                <w:t xml:space="preserve"> </w:t>
                              </w:r>
                              <w:r w:rsidR="00DF62CE">
                                <w:rPr>
                                  <w:rFonts w:ascii="Helvetica" w:hAnsi="Helvetica" w:cs="Helvetica" w:hint="eastAsia"/>
                                  <w:color w:val="333333"/>
                                  <w:sz w:val="23"/>
                                  <w:szCs w:val="23"/>
                                  <w:shd w:val="clear" w:color="auto" w:fill="F5F5F5"/>
                                </w:rPr>
                                <w:t>,2</w:t>
                              </w:r>
                              <w:r w:rsidR="00DF62CE">
                                <w:rPr>
                                  <w:rFonts w:ascii="Helvetica" w:hAnsi="Helvetica" w:cs="Helvetica" w:hint="eastAsia"/>
                                  <w:color w:val="333333"/>
                                  <w:sz w:val="23"/>
                                  <w:szCs w:val="23"/>
                                  <w:shd w:val="clear" w:color="auto" w:fill="F5F5F5"/>
                                </w:rPr>
                                <w:t>，</w:t>
                              </w:r>
                              <w:r>
                                <w:rPr>
                                  <w:rFonts w:ascii="宋体" w:eastAsia="宋体" w:hAnsi="宋体" w:cs="宋体"/>
                                  <w:sz w:val="24"/>
                                  <w:szCs w:val="24"/>
                                </w:rPr>
                                <w:t>设备频繁高速起停或者减速时间过短</w:t>
                              </w:r>
                              <w:r>
                                <w:rPr>
                                  <w:rFonts w:ascii="宋体" w:eastAsia="宋体" w:hAnsi="宋体" w:cs="宋体" w:hint="eastAsia"/>
                                  <w:sz w:val="24"/>
                                  <w:szCs w:val="24"/>
                                </w:rPr>
                                <w:t>，</w:t>
                              </w:r>
                              <w:r>
                                <w:rPr>
                                  <w:rFonts w:ascii="宋体" w:eastAsia="宋体" w:hAnsi="宋体" w:cs="宋体"/>
                                  <w:sz w:val="24"/>
                                  <w:szCs w:val="24"/>
                                </w:rPr>
                                <w:t>造成再生电能过大</w:t>
                              </w:r>
                              <w:r>
                                <w:rPr>
                                  <w:rFonts w:ascii="宋体" w:eastAsia="宋体" w:hAnsi="宋体" w:cs="宋体" w:hint="eastAsia"/>
                                  <w:sz w:val="24"/>
                                  <w:szCs w:val="24"/>
                                </w:rPr>
                                <w:t>，</w:t>
                              </w:r>
                              <w:r w:rsidR="00F85BF4">
                                <w:rPr>
                                  <w:rFonts w:ascii="宋体" w:eastAsia="宋体" w:hAnsi="宋体" w:cs="宋体"/>
                                  <w:sz w:val="24"/>
                                  <w:szCs w:val="24"/>
                                </w:rPr>
                                <w:t>从而造成故障发生</w:t>
                              </w:r>
                              <w:r w:rsidR="00DF62CE">
                                <w:rPr>
                                  <w:rFonts w:ascii="宋体" w:eastAsia="宋体" w:hAnsi="宋体" w:cs="宋体" w:hint="eastAsia"/>
                                  <w:sz w:val="24"/>
                                  <w:szCs w:val="24"/>
                                </w:rPr>
                                <w:t>；</w:t>
                              </w:r>
                              <w:r w:rsidR="00106A51">
                                <w:rPr>
                                  <w:rFonts w:ascii="Helvetica" w:hAnsi="Helvetica" w:cs="Helvetica" w:hint="eastAsia"/>
                                  <w:color w:val="333333"/>
                                  <w:sz w:val="23"/>
                                  <w:szCs w:val="23"/>
                                  <w:shd w:val="clear" w:color="auto" w:fill="F5F5F5"/>
                                </w:rPr>
                                <w:t>,3</w:t>
                              </w:r>
                              <w:r w:rsidR="00106A51">
                                <w:rPr>
                                  <w:rFonts w:ascii="Helvetica" w:hAnsi="Helvetica" w:cs="Helvetica" w:hint="eastAsia"/>
                                  <w:color w:val="333333"/>
                                  <w:sz w:val="23"/>
                                  <w:szCs w:val="23"/>
                                  <w:shd w:val="clear" w:color="auto" w:fill="F5F5F5"/>
                                </w:rPr>
                                <w:t>，</w:t>
                              </w:r>
                              <w:r w:rsidR="00F85BF4">
                                <w:rPr>
                                  <w:rFonts w:ascii="宋体" w:eastAsia="宋体" w:hAnsi="宋体" w:cs="宋体" w:hint="eastAsia"/>
                                  <w:sz w:val="24"/>
                                  <w:szCs w:val="24"/>
                                </w:rPr>
                                <w:t>电机使用过程中，动力线缆和信号线缆</w:t>
                              </w:r>
                              <w:r w:rsidR="00DF62CE">
                                <w:rPr>
                                  <w:rFonts w:ascii="宋体" w:eastAsia="宋体" w:hAnsi="宋体" w:cs="宋体" w:hint="eastAsia"/>
                                  <w:sz w:val="24"/>
                                  <w:szCs w:val="24"/>
                                </w:rPr>
                                <w:t>大力</w:t>
                              </w:r>
                              <w:r w:rsidR="00F85BF4">
                                <w:rPr>
                                  <w:rFonts w:ascii="宋体" w:eastAsia="宋体" w:hAnsi="宋体" w:cs="宋体" w:hint="eastAsia"/>
                                  <w:sz w:val="24"/>
                                  <w:szCs w:val="24"/>
                                </w:rPr>
                                <w:t>拉拽</w:t>
                              </w:r>
                              <w:r w:rsidR="00DF62CE">
                                <w:rPr>
                                  <w:rFonts w:ascii="宋体" w:eastAsia="宋体" w:hAnsi="宋体" w:cs="宋体" w:hint="eastAsia"/>
                                  <w:sz w:val="24"/>
                                  <w:szCs w:val="24"/>
                                </w:rPr>
                                <w:t>锐利挤压</w:t>
                              </w:r>
                              <w:r w:rsidR="00F85BF4">
                                <w:rPr>
                                  <w:rFonts w:ascii="宋体" w:eastAsia="宋体" w:hAnsi="宋体" w:cs="宋体" w:hint="eastAsia"/>
                                  <w:sz w:val="24"/>
                                  <w:szCs w:val="24"/>
                                </w:rPr>
                                <w:t>或靠近热源</w:t>
                              </w:r>
                              <w:r w:rsidR="00DF62CE">
                                <w:rPr>
                                  <w:rFonts w:ascii="宋体" w:eastAsia="宋体" w:hAnsi="宋体" w:cs="宋体" w:hint="eastAsia"/>
                                  <w:sz w:val="24"/>
                                  <w:szCs w:val="24"/>
                                </w:rPr>
                                <w:t>容易造成线缆损伤；</w:t>
                              </w:r>
                            </w:p>
                            <w:p w:rsidR="006A60E9" w:rsidRDefault="006A60E9" w:rsidP="00E70196">
                              <w:pPr>
                                <w:framePr w:hSpace="180" w:wrap="around" w:vAnchor="text" w:hAnchor="margin" w:xAlign="center" w:y="180"/>
                                <w:suppressOverlap/>
                                <w:rPr>
                                  <w:rFonts w:ascii="宋体" w:eastAsia="宋体" w:hAnsi="宋体" w:cs="宋体"/>
                                  <w:sz w:val="24"/>
                                  <w:szCs w:val="24"/>
                                </w:rPr>
                              </w:pPr>
                            </w:p>
                            <w:p w:rsidR="004B728F"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Pr>
                                  <w:rFonts w:ascii="宋体" w:eastAsia="宋体" w:hAnsi="宋体" w:cs="宋体" w:hint="eastAsia"/>
                                  <w:sz w:val="24"/>
                                  <w:szCs w:val="24"/>
                                </w:rPr>
                                <w:t>报警</w:t>
                              </w:r>
                              <w:r w:rsidR="00DF62CE">
                                <w:rPr>
                                  <w:rFonts w:ascii="宋体" w:eastAsia="宋体" w:hAnsi="宋体" w:cs="宋体" w:hint="eastAsia"/>
                                  <w:sz w:val="24"/>
                                  <w:szCs w:val="24"/>
                                </w:rPr>
                                <w:t>14.0</w:t>
                              </w:r>
                              <w:r>
                                <w:rPr>
                                  <w:rFonts w:ascii="宋体" w:eastAsia="宋体" w:hAnsi="宋体" w:cs="宋体" w:hint="eastAsia"/>
                                  <w:sz w:val="24"/>
                                  <w:szCs w:val="24"/>
                                </w:rPr>
                                <w:t>，</w:t>
                              </w:r>
                              <w:r w:rsidR="00DF62CE">
                                <w:rPr>
                                  <w:rFonts w:ascii="宋体" w:eastAsia="宋体" w:hAnsi="宋体" w:cs="宋体" w:hint="eastAsia"/>
                                  <w:sz w:val="24"/>
                                  <w:szCs w:val="24"/>
                                </w:rPr>
                                <w:t>无法清除，1，</w:t>
                              </w:r>
                              <w:r>
                                <w:rPr>
                                  <w:rFonts w:ascii="宋体" w:eastAsia="宋体" w:hAnsi="宋体" w:cs="宋体" w:hint="eastAsia"/>
                                  <w:sz w:val="24"/>
                                  <w:szCs w:val="24"/>
                                </w:rPr>
                                <w:lastRenderedPageBreak/>
                                <w:t>电源板烧坏</w:t>
                              </w:r>
                              <w:r w:rsidR="00DF62CE">
                                <w:rPr>
                                  <w:rFonts w:ascii="宋体" w:eastAsia="宋体" w:hAnsi="宋体" w:cs="宋体" w:hint="eastAsia"/>
                                  <w:sz w:val="24"/>
                                  <w:szCs w:val="24"/>
                                </w:rPr>
                                <w:t>,2，</w:t>
                              </w:r>
                              <w:r w:rsidR="006A60E9">
                                <w:rPr>
                                  <w:rFonts w:ascii="宋体" w:eastAsia="宋体" w:hAnsi="宋体" w:cs="宋体" w:hint="eastAsia"/>
                                  <w:sz w:val="24"/>
                                  <w:szCs w:val="24"/>
                                </w:rPr>
                                <w:t>IGBT</w:t>
                              </w:r>
                              <w:r w:rsidR="00DF62CE">
                                <w:rPr>
                                  <w:rFonts w:ascii="宋体" w:eastAsia="宋体" w:hAnsi="宋体" w:cs="宋体" w:hint="eastAsia"/>
                                  <w:sz w:val="24"/>
                                  <w:szCs w:val="24"/>
                                </w:rPr>
                                <w:t>烧坏,3，</w:t>
                              </w:r>
                              <w:r w:rsidR="006A60E9">
                                <w:rPr>
                                  <w:rFonts w:ascii="宋体" w:eastAsia="宋体" w:hAnsi="宋体" w:cs="宋体" w:hint="eastAsia"/>
                                  <w:sz w:val="24"/>
                                  <w:szCs w:val="24"/>
                                </w:rPr>
                                <w:t>检测电</w:t>
                              </w:r>
                              <w:r w:rsidR="00DF62CE">
                                <w:rPr>
                                  <w:rFonts w:ascii="宋体" w:eastAsia="宋体" w:hAnsi="宋体" w:cs="宋体" w:hint="eastAsia"/>
                                  <w:sz w:val="24"/>
                                  <w:szCs w:val="24"/>
                                </w:rPr>
                                <w:t>流电压回路相关元件烧坏，4，检测整流回路元器件严重烧坏,5，</w:t>
                              </w:r>
                              <w:r w:rsidR="00106A51">
                                <w:rPr>
                                  <w:rFonts w:ascii="宋体" w:eastAsia="宋体" w:hAnsi="宋体" w:cs="宋体" w:hint="eastAsia"/>
                                  <w:sz w:val="24"/>
                                  <w:szCs w:val="24"/>
                                </w:rPr>
                                <w:t>动力插座外力损坏</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w:t>
                              </w:r>
                              <w:r w:rsidR="00106A51">
                                <w:rPr>
                                  <w:rFonts w:ascii="宋体" w:eastAsia="宋体" w:hAnsi="宋体" w:cs="宋体" w:hint="eastAsia"/>
                                  <w:sz w:val="24"/>
                                  <w:szCs w:val="24"/>
                                </w:rPr>
                                <w:t>内部</w:t>
                              </w:r>
                              <w:r>
                                <w:rPr>
                                  <w:rFonts w:ascii="宋体" w:eastAsia="宋体" w:hAnsi="宋体" w:cs="宋体" w:hint="eastAsia"/>
                                  <w:sz w:val="24"/>
                                  <w:szCs w:val="24"/>
                                </w:rPr>
                                <w:t>，2更换IGBT，3更换</w:t>
                              </w:r>
                              <w:r w:rsidR="00106A51">
                                <w:rPr>
                                  <w:rFonts w:ascii="宋体" w:eastAsia="宋体" w:hAnsi="宋体" w:cs="宋体" w:hint="eastAsia"/>
                                  <w:sz w:val="24"/>
                                  <w:szCs w:val="24"/>
                                </w:rPr>
                                <w:t>IC36,PC55</w:t>
                              </w:r>
                              <w:r>
                                <w:rPr>
                                  <w:rFonts w:ascii="宋体" w:eastAsia="宋体" w:hAnsi="宋体" w:cs="宋体" w:hint="eastAsia"/>
                                  <w:sz w:val="24"/>
                                  <w:szCs w:val="24"/>
                                </w:rPr>
                                <w:t>,</w:t>
                              </w:r>
                              <w:r w:rsidR="00106A51">
                                <w:rPr>
                                  <w:rFonts w:ascii="宋体" w:eastAsia="宋体" w:hAnsi="宋体" w:cs="宋体" w:hint="eastAsia"/>
                                  <w:sz w:val="24"/>
                                  <w:szCs w:val="24"/>
                                </w:rPr>
                                <w:t>PC29,PC99,QN1</w:t>
                              </w:r>
                              <w:r>
                                <w:rPr>
                                  <w:rFonts w:ascii="宋体" w:eastAsia="宋体" w:hAnsi="宋体" w:cs="宋体" w:hint="eastAsia"/>
                                  <w:sz w:val="24"/>
                                  <w:szCs w:val="24"/>
                                </w:rPr>
                                <w:t>69,</w:t>
                              </w:r>
                              <w:r w:rsidR="00106A51">
                                <w:rPr>
                                  <w:rFonts w:ascii="宋体" w:eastAsia="宋体" w:hAnsi="宋体" w:cs="宋体" w:hint="eastAsia"/>
                                  <w:sz w:val="24"/>
                                  <w:szCs w:val="24"/>
                                </w:rPr>
                                <w:t>QN973</w:t>
                              </w:r>
                              <w:r>
                                <w:rPr>
                                  <w:rFonts w:ascii="宋体" w:eastAsia="宋体" w:hAnsi="宋体" w:cs="宋体" w:hint="eastAsia"/>
                                  <w:sz w:val="24"/>
                                  <w:szCs w:val="24"/>
                                </w:rPr>
                                <w:t>等</w:t>
                              </w:r>
                              <w:r w:rsidR="00106A51">
                                <w:rPr>
                                  <w:rFonts w:ascii="宋体" w:eastAsia="宋体" w:hAnsi="宋体" w:cs="宋体" w:hint="eastAsia"/>
                                  <w:sz w:val="24"/>
                                  <w:szCs w:val="24"/>
                                </w:rPr>
                                <w:t>,4,更换动力插座</w:t>
                              </w:r>
                            </w:p>
                            <w:p w:rsidR="006A60E9" w:rsidRDefault="005B0006"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5，电机更换线缆</w:t>
                              </w:r>
                              <w:r w:rsidR="00116BAF">
                                <w:rPr>
                                  <w:rFonts w:ascii="宋体" w:eastAsia="宋体" w:hAnsi="宋体" w:cs="宋体" w:hint="eastAsia"/>
                                  <w:sz w:val="24"/>
                                  <w:szCs w:val="24"/>
                                </w:rPr>
                                <w:t>，</w:t>
                              </w:r>
                              <w:r>
                                <w:rPr>
                                  <w:rFonts w:ascii="宋体" w:eastAsia="宋体" w:hAnsi="宋体" w:cs="宋体" w:hint="eastAsia"/>
                                  <w:sz w:val="24"/>
                                  <w:szCs w:val="24"/>
                                </w:rPr>
                                <w:t>轴承等相关元器件。</w:t>
                              </w:r>
                            </w:p>
                            <w:p w:rsidR="005B0006" w:rsidRDefault="005B0006" w:rsidP="00E70196">
                              <w:pPr>
                                <w:framePr w:hSpace="180" w:wrap="around" w:vAnchor="text" w:hAnchor="margin" w:xAlign="center" w:y="180"/>
                                <w:suppressOverlap/>
                                <w:rPr>
                                  <w:rFonts w:ascii="宋体" w:eastAsia="宋体" w:hAnsi="宋体" w:cs="宋体"/>
                                  <w:sz w:val="24"/>
                                  <w:szCs w:val="24"/>
                                </w:rPr>
                              </w:pPr>
                            </w:p>
                            <w:p w:rsidR="003F5C33" w:rsidRPr="006A60E9" w:rsidRDefault="006A60E9"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A4625C">
              <w:trPr>
                <w:gridBefore w:val="1"/>
                <w:gridAfter w:val="3"/>
                <w:wBefore w:w="17" w:type="dxa"/>
                <w:wAfter w:w="2591"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A4625C">
              <w:trPr>
                <w:gridBefore w:val="1"/>
                <w:gridAfter w:val="3"/>
                <w:wBefore w:w="17" w:type="dxa"/>
                <w:wAfter w:w="2591"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7F2EA3" w:rsidTr="00A4625C">
              <w:trPr>
                <w:trHeight w:val="405"/>
              </w:trPr>
              <w:tc>
                <w:tcPr>
                  <w:tcW w:w="112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r w:rsidR="00615A6F" w:rsidRPr="00615A6F" w:rsidTr="00A4625C">
              <w:trPr>
                <w:gridBefore w:val="2"/>
                <w:gridAfter w:val="2"/>
                <w:wBefore w:w="34" w:type="dxa"/>
                <w:wAfter w:w="1706"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A4625C">
              <w:trPr>
                <w:gridBefore w:val="2"/>
                <w:gridAfter w:val="2"/>
                <w:wBefore w:w="34" w:type="dxa"/>
                <w:wAfter w:w="1706"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615A6F">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5B0006" w:rsidRPr="005B0006" w:rsidRDefault="00106A51" w:rsidP="005B0006">
            <w:pPr>
              <w:pStyle w:val="a6"/>
              <w:widowControl/>
              <w:numPr>
                <w:ilvl w:val="0"/>
                <w:numId w:val="2"/>
              </w:numPr>
              <w:ind w:firstLineChars="0"/>
              <w:jc w:val="left"/>
              <w:rPr>
                <w:rFonts w:ascii="宋体" w:eastAsia="宋体" w:hAnsi="宋体" w:cs="宋体"/>
                <w:kern w:val="0"/>
                <w:sz w:val="20"/>
                <w:szCs w:val="20"/>
              </w:rPr>
            </w:pPr>
            <w:r w:rsidRPr="005B0006">
              <w:rPr>
                <w:rFonts w:ascii="宋体" w:eastAsia="宋体" w:hAnsi="宋体" w:cs="宋体" w:hint="eastAsia"/>
                <w:kern w:val="0"/>
                <w:sz w:val="20"/>
                <w:szCs w:val="20"/>
              </w:rPr>
              <w:lastRenderedPageBreak/>
              <w:t>驱动器维修元器件费300元，人工费120元，</w:t>
            </w:r>
          </w:p>
          <w:p w:rsidR="00106A51" w:rsidRPr="00116BAF" w:rsidRDefault="00106A51" w:rsidP="00116BAF">
            <w:pPr>
              <w:pStyle w:val="a6"/>
              <w:widowControl/>
              <w:numPr>
                <w:ilvl w:val="0"/>
                <w:numId w:val="2"/>
              </w:numPr>
              <w:ind w:firstLineChars="0"/>
              <w:jc w:val="left"/>
              <w:rPr>
                <w:rFonts w:ascii="宋体" w:eastAsia="宋体" w:hAnsi="宋体" w:cs="宋体"/>
                <w:kern w:val="0"/>
                <w:sz w:val="20"/>
                <w:szCs w:val="20"/>
              </w:rPr>
            </w:pPr>
            <w:r w:rsidRPr="00116BAF">
              <w:rPr>
                <w:rFonts w:ascii="宋体" w:eastAsia="宋体" w:hAnsi="宋体" w:cs="宋体" w:hint="eastAsia"/>
                <w:kern w:val="0"/>
                <w:sz w:val="20"/>
                <w:szCs w:val="20"/>
              </w:rPr>
              <w:t>电机</w:t>
            </w:r>
            <w:r w:rsidR="005B0006" w:rsidRPr="00116BAF">
              <w:rPr>
                <w:rFonts w:ascii="宋体" w:eastAsia="宋体" w:hAnsi="宋体" w:cs="宋体" w:hint="eastAsia"/>
                <w:kern w:val="0"/>
                <w:sz w:val="20"/>
                <w:szCs w:val="20"/>
              </w:rPr>
              <w:t>2台</w:t>
            </w:r>
            <w:r w:rsidRPr="00116BAF">
              <w:rPr>
                <w:rFonts w:ascii="宋体" w:eastAsia="宋体" w:hAnsi="宋体" w:cs="宋体" w:hint="eastAsia"/>
                <w:kern w:val="0"/>
                <w:sz w:val="20"/>
                <w:szCs w:val="20"/>
              </w:rPr>
              <w:t>维修</w:t>
            </w:r>
            <w:r w:rsidR="005B0006" w:rsidRPr="00116BAF">
              <w:rPr>
                <w:rFonts w:ascii="宋体" w:eastAsia="宋体" w:hAnsi="宋体" w:cs="宋体" w:hint="eastAsia"/>
                <w:kern w:val="0"/>
                <w:sz w:val="20"/>
                <w:szCs w:val="20"/>
              </w:rPr>
              <w:t>更换</w:t>
            </w:r>
            <w:r w:rsidRPr="00116BAF">
              <w:rPr>
                <w:rFonts w:ascii="宋体" w:eastAsia="宋体" w:hAnsi="宋体" w:cs="宋体" w:hint="eastAsia"/>
                <w:kern w:val="0"/>
                <w:sz w:val="20"/>
                <w:szCs w:val="20"/>
              </w:rPr>
              <w:t>线缆</w:t>
            </w:r>
            <w:r w:rsidR="00116BAF" w:rsidRPr="00116BAF">
              <w:rPr>
                <w:rFonts w:ascii="宋体" w:eastAsia="宋体" w:hAnsi="宋体" w:cs="宋体" w:hint="eastAsia"/>
                <w:kern w:val="0"/>
                <w:sz w:val="20"/>
                <w:szCs w:val="20"/>
              </w:rPr>
              <w:t>，</w:t>
            </w:r>
            <w:r w:rsidR="005B0006" w:rsidRPr="00116BAF">
              <w:rPr>
                <w:rFonts w:ascii="宋体" w:eastAsia="宋体" w:hAnsi="宋体" w:cs="宋体" w:hint="eastAsia"/>
                <w:kern w:val="0"/>
                <w:sz w:val="20"/>
                <w:szCs w:val="20"/>
              </w:rPr>
              <w:t>轴承等</w:t>
            </w:r>
            <w:r w:rsidR="00116BAF" w:rsidRPr="00116BAF">
              <w:rPr>
                <w:rFonts w:ascii="宋体" w:eastAsia="宋体" w:hAnsi="宋体" w:cs="宋体" w:hint="eastAsia"/>
                <w:kern w:val="0"/>
                <w:sz w:val="20"/>
                <w:szCs w:val="20"/>
              </w:rPr>
              <w:t>，420元</w:t>
            </w:r>
          </w:p>
          <w:p w:rsidR="00116BAF" w:rsidRPr="00116BAF" w:rsidRDefault="00116BAF" w:rsidP="00116BAF">
            <w:pPr>
              <w:pStyle w:val="a6"/>
              <w:widowControl/>
              <w:numPr>
                <w:ilvl w:val="0"/>
                <w:numId w:val="2"/>
              </w:numPr>
              <w:ind w:firstLineChars="0"/>
              <w:jc w:val="left"/>
              <w:rPr>
                <w:rFonts w:ascii="宋体" w:eastAsia="宋体" w:hAnsi="宋体" w:cs="宋体"/>
                <w:kern w:val="0"/>
                <w:sz w:val="20"/>
                <w:szCs w:val="20"/>
              </w:rPr>
            </w:pPr>
            <w:r>
              <w:rPr>
                <w:rFonts w:ascii="宋体" w:eastAsia="宋体" w:hAnsi="宋体" w:cs="宋体" w:hint="eastAsia"/>
                <w:kern w:val="0"/>
                <w:sz w:val="20"/>
                <w:szCs w:val="20"/>
              </w:rPr>
              <w:lastRenderedPageBreak/>
              <w:t>合计840元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116BAF" w:rsidP="00F62007">
            <w:pPr>
              <w:jc w:val="left"/>
              <w:rPr>
                <w:rFonts w:ascii="宋体" w:eastAsia="宋体" w:hAnsi="宋体" w:cs="宋体"/>
                <w:kern w:val="0"/>
                <w:sz w:val="20"/>
                <w:szCs w:val="20"/>
              </w:rPr>
            </w:pPr>
            <w:r>
              <w:rPr>
                <w:rFonts w:ascii="宋体" w:eastAsia="宋体" w:hAnsi="宋体" w:cs="宋体" w:hint="eastAsia"/>
                <w:kern w:val="0"/>
                <w:sz w:val="20"/>
                <w:szCs w:val="20"/>
              </w:rPr>
              <w:t>251015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25</w:t>
            </w:r>
            <w:r w:rsidR="00116BAF">
              <w:rPr>
                <w:rFonts w:ascii="宋体" w:eastAsia="宋体" w:hAnsi="宋体" w:cs="宋体" w:hint="eastAsia"/>
                <w:kern w:val="0"/>
                <w:sz w:val="20"/>
                <w:szCs w:val="20"/>
              </w:rPr>
              <w:t>1</w:t>
            </w:r>
            <w:r w:rsidR="00A4625C">
              <w:rPr>
                <w:rFonts w:ascii="宋体" w:eastAsia="宋体" w:hAnsi="宋体" w:cs="宋体" w:hint="eastAsia"/>
                <w:kern w:val="0"/>
                <w:sz w:val="20"/>
                <w:szCs w:val="20"/>
              </w:rPr>
              <w:t>111</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116BAF"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840</w:t>
            </w:r>
            <w:r w:rsidR="007B258A">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38" w:rsidRDefault="00970038" w:rsidP="00D61158">
      <w:r>
        <w:separator/>
      </w:r>
    </w:p>
  </w:endnote>
  <w:endnote w:type="continuationSeparator" w:id="0">
    <w:p w:rsidR="00970038" w:rsidRDefault="0097003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38" w:rsidRDefault="00970038" w:rsidP="00D61158">
      <w:r>
        <w:separator/>
      </w:r>
    </w:p>
  </w:footnote>
  <w:footnote w:type="continuationSeparator" w:id="0">
    <w:p w:rsidR="00970038" w:rsidRDefault="0097003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D4D"/>
    <w:multiLevelType w:val="hybridMultilevel"/>
    <w:tmpl w:val="BF50D442"/>
    <w:lvl w:ilvl="0" w:tplc="B726A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06A51"/>
    <w:rsid w:val="00111CFA"/>
    <w:rsid w:val="00116BAF"/>
    <w:rsid w:val="00124383"/>
    <w:rsid w:val="0013066D"/>
    <w:rsid w:val="00137A42"/>
    <w:rsid w:val="0014669B"/>
    <w:rsid w:val="00152A66"/>
    <w:rsid w:val="001A0406"/>
    <w:rsid w:val="001B3F85"/>
    <w:rsid w:val="001C29F7"/>
    <w:rsid w:val="001D1526"/>
    <w:rsid w:val="001D48A3"/>
    <w:rsid w:val="00200938"/>
    <w:rsid w:val="00201D51"/>
    <w:rsid w:val="002237B5"/>
    <w:rsid w:val="00233629"/>
    <w:rsid w:val="00244684"/>
    <w:rsid w:val="00292F89"/>
    <w:rsid w:val="002977B9"/>
    <w:rsid w:val="002E085D"/>
    <w:rsid w:val="002F79F5"/>
    <w:rsid w:val="00301DBA"/>
    <w:rsid w:val="00305C7B"/>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43E2C"/>
    <w:rsid w:val="005551FD"/>
    <w:rsid w:val="00562B4B"/>
    <w:rsid w:val="005664D3"/>
    <w:rsid w:val="00572401"/>
    <w:rsid w:val="005807FC"/>
    <w:rsid w:val="005A3982"/>
    <w:rsid w:val="005B0006"/>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0038"/>
    <w:rsid w:val="00976D85"/>
    <w:rsid w:val="00986023"/>
    <w:rsid w:val="009C1778"/>
    <w:rsid w:val="009F1A08"/>
    <w:rsid w:val="009F35FD"/>
    <w:rsid w:val="00A17082"/>
    <w:rsid w:val="00A22851"/>
    <w:rsid w:val="00A31F23"/>
    <w:rsid w:val="00A42855"/>
    <w:rsid w:val="00A4625C"/>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DF62CE"/>
    <w:rsid w:val="00E0656B"/>
    <w:rsid w:val="00E2272E"/>
    <w:rsid w:val="00E70196"/>
    <w:rsid w:val="00E70FDC"/>
    <w:rsid w:val="00E96220"/>
    <w:rsid w:val="00EA1E55"/>
    <w:rsid w:val="00EC01D4"/>
    <w:rsid w:val="00EC079B"/>
    <w:rsid w:val="00ED3655"/>
    <w:rsid w:val="00EE5D85"/>
    <w:rsid w:val="00EE62BC"/>
    <w:rsid w:val="00EF1E6B"/>
    <w:rsid w:val="00F23227"/>
    <w:rsid w:val="00F2618C"/>
    <w:rsid w:val="00F37302"/>
    <w:rsid w:val="00F514F6"/>
    <w:rsid w:val="00F62007"/>
    <w:rsid w:val="00F739A6"/>
    <w:rsid w:val="00F85BF4"/>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 w:type="paragraph" w:styleId="a6">
    <w:name w:val="List Paragraph"/>
    <w:basedOn w:val="a"/>
    <w:uiPriority w:val="34"/>
    <w:qFormat/>
    <w:rsid w:val="005B0006"/>
    <w:pPr>
      <w:ind w:firstLineChars="200" w:firstLine="420"/>
    </w:p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2025-11-11T09:20:00Z</dcterms:created>
  <dcterms:modified xsi:type="dcterms:W3CDTF">2025-11-11T09:20:00Z</dcterms:modified>
</cp:coreProperties>
</file>