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WM20211102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华润淮北医药有限公司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Style w:val="5"/>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t>刘维拉</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18056116269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安徽省淮北市相山区凤凰山经济开发区凤凰路2号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default" w:ascii="Helvetica" w:hAnsi="Helvetica" w:eastAsia="Helvetica" w:cs="Helvetica"/>
                <w:i w:val="0"/>
                <w:iCs w:val="0"/>
                <w:caps w:val="0"/>
                <w:color w:val="333333"/>
                <w:spacing w:val="0"/>
                <w:kern w:val="0"/>
                <w:sz w:val="21"/>
                <w:szCs w:val="21"/>
                <w:lang w:val="en-US" w:eastAsia="zh-CN" w:bidi="ar"/>
              </w:rPr>
              <w:t>刘维拉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18056116269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显示屏异常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1101</w:t>
            </w: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20211102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827298"/>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4AB4DE5"/>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2021-11-03T07:09:26Z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