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R24032552BG0000001010001</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昆山同日智能技术有限公司</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江苏省苏州市昆山市淀山湖镇丁家浜路3号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袁浩</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13817960983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ARES8020D-E-S1CT-S</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241150302,驱动器烧</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驱动器2号轴的W相功率部分损坏，已经维修，测试合格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40325</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32AC0155"/>
    <w:rsid w:val="4BDD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2024-03-25T08:27:52Z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849811C88F5C4B1797217502AF08F217_12</vt:lpwstr>
  </property>
</Properties>
</file>