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WM20240313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20240313</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四川永静杰商贸有限公司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熊晓琼</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18011655506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四川永静杰商贸有限公司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熊晓琼</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18011655506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EGT-300B-1</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通讯异常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通讯模块老化，更换通讯模块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CA7377E"/>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A433CF"/>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autoRedefine/>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12</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2024-03-13T07:08:50Z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