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4</w:t>
      </w:r>
      <w:r>
        <w:rPr>
          <w:rFonts w:ascii="宋体" w:hAnsi="宋体" w:eastAsia="宋体" w:cs="宋体"/>
          <w:kern w:val="0"/>
          <w:sz w:val="24"/>
          <w:szCs w:val="24"/>
        </w:rPr>
        <w:t>年1月</w:t>
      </w:r>
      <w:r>
        <w:rPr>
          <w:rFonts w:hint="eastAsia" w:ascii="宋体" w:hAnsi="宋体" w:eastAsia="宋体" w:cs="宋体"/>
          <w:kern w:val="0"/>
          <w:sz w:val="24"/>
          <w:szCs w:val="24"/>
          <w:lang w:val="en-US" w:eastAsia="zh-CN"/>
        </w:rPr>
        <w:t>26</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673"/>
        <w:gridCol w:w="356"/>
        <w:gridCol w:w="778"/>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编号</w:t>
            </w:r>
          </w:p>
        </w:tc>
        <w:tc>
          <w:tcPr>
            <w:tcW w:w="4112" w:type="dxa"/>
            <w:gridSpan w:val="7"/>
            <w:tcBorders>
              <w:lef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R240126007G0000001010002</w:t>
            </w:r>
          </w:p>
        </w:tc>
        <w:tc>
          <w:tcPr>
            <w:tcW w:w="3826" w:type="dxa"/>
            <w:gridSpan w:val="4"/>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销售</w:t>
            </w:r>
          </w:p>
        </w:tc>
        <w:tc>
          <w:tcPr>
            <w:tcW w:w="3544" w:type="dxa"/>
            <w:gridSpan w:val="2"/>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张亮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企业</w:t>
            </w:r>
          </w:p>
        </w:tc>
        <w:tc>
          <w:tcPr>
            <w:tcW w:w="4112" w:type="dxa"/>
            <w:gridSpan w:val="7"/>
            <w:tcBorders>
              <w:lef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北京阿沃德科技</w:t>
            </w:r>
          </w:p>
        </w:tc>
        <w:tc>
          <w:tcPr>
            <w:tcW w:w="3826" w:type="dxa"/>
            <w:gridSpan w:val="4"/>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财管</w:t>
            </w:r>
          </w:p>
        </w:tc>
        <w:tc>
          <w:tcPr>
            <w:tcW w:w="3544" w:type="dxa"/>
            <w:gridSpan w:val="2"/>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安玉婷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客户</w:t>
            </w:r>
          </w:p>
        </w:tc>
        <w:tc>
          <w:tcPr>
            <w:tcW w:w="4112" w:type="dxa"/>
            <w:gridSpan w:val="7"/>
            <w:tcBorders>
              <w:lef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天津智控通远科技有限公司</w:t>
            </w:r>
          </w:p>
        </w:tc>
        <w:tc>
          <w:tcPr>
            <w:tcW w:w="3826" w:type="dxa"/>
            <w:gridSpan w:val="4"/>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联系地址</w:t>
            </w:r>
          </w:p>
        </w:tc>
        <w:tc>
          <w:tcPr>
            <w:tcW w:w="3544" w:type="dxa"/>
            <w:gridSpan w:val="2"/>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辽宁省沈阳市浑南区白塔堡红椿东路2甲-113号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联系人</w:t>
            </w:r>
          </w:p>
        </w:tc>
        <w:tc>
          <w:tcPr>
            <w:tcW w:w="4112" w:type="dxa"/>
            <w:gridSpan w:val="7"/>
            <w:tcBorders>
              <w:left w:val="single" w:color="auto" w:sz="4" w:space="0"/>
            </w:tcBorders>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刘树风</w:t>
            </w:r>
          </w:p>
        </w:tc>
        <w:tc>
          <w:tcPr>
            <w:tcW w:w="3826" w:type="dxa"/>
            <w:gridSpan w:val="4"/>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联系电话</w:t>
            </w:r>
          </w:p>
        </w:tc>
        <w:tc>
          <w:tcPr>
            <w:tcW w:w="3544" w:type="dxa"/>
            <w:gridSpan w:val="2"/>
            <w:shd w:val="clear" w:color="auto" w:fill="auto"/>
            <w:vAlign w:val="top"/>
          </w:tcPr>
          <w:p>
            <w:pPr>
              <w:jc w:val="left"/>
              <w:rPr>
                <w:rFonts w:ascii="Helvetica" w:hAnsi="Helvetica" w:cs="Helvetica"/>
                <w:color w:val="333333"/>
                <w:sz w:val="19"/>
                <w:szCs w:val="19"/>
              </w:rPr>
            </w:pPr>
            <w:r>
              <w:rPr>
                <w:rFonts w:hint="default" w:ascii="Helvetica" w:hAnsi="Helvetica" w:cs="Helvetica"/>
                <w:color w:val="333333"/>
                <w:sz w:val="19"/>
                <w:szCs w:val="19"/>
                <w:lang w:val="en-US" w:eastAsia="zh-CN"/>
              </w:rPr>
              <w:t>18902078796</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048" w:type="dxa"/>
            <w:gridSpan w:val="3"/>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3331" w:type="dxa"/>
            <w:gridSpan w:val="2"/>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1530"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ISED-E01F1MC1N</w:t>
            </w:r>
          </w:p>
        </w:tc>
        <w:tc>
          <w:tcPr>
            <w:tcW w:w="2127" w:type="dxa"/>
            <w:gridSpan w:val="3"/>
            <w:tcBorders>
              <w:left w:val="single" w:color="auto" w:sz="4" w:space="0"/>
            </w:tcBorders>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β交流伺服驱动器</w:t>
            </w:r>
          </w:p>
        </w:tc>
        <w:tc>
          <w:tcPr>
            <w:tcW w:w="1985" w:type="dxa"/>
            <w:gridSpan w:val="4"/>
            <w:tcBorders>
              <w:left w:val="single" w:color="auto" w:sz="4" w:space="0"/>
            </w:tcBorders>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2</w:t>
            </w:r>
          </w:p>
        </w:tc>
        <w:tc>
          <w:tcPr>
            <w:tcW w:w="3048" w:type="dxa"/>
            <w:gridSpan w:val="3"/>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客户采购的E版驱动器，现在要组网改成F版的。序列号：2312221401，2312221402.</w:t>
            </w:r>
          </w:p>
        </w:tc>
        <w:tc>
          <w:tcPr>
            <w:tcW w:w="3331" w:type="dxa"/>
            <w:gridSpan w:val="2"/>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客户采购的E版驱动器，现在要组网改成全功能版本，</w:t>
            </w:r>
            <w:bookmarkStart w:id="0" w:name="_GoBack"/>
            <w:bookmarkEnd w:id="0"/>
            <w:r>
              <w:rPr>
                <w:rFonts w:hint="default" w:ascii="Helvetica" w:hAnsi="Helvetica" w:cs="Helvetica"/>
                <w:color w:val="333333"/>
                <w:sz w:val="19"/>
                <w:szCs w:val="19"/>
                <w:lang w:val="en-US" w:eastAsia="zh-CN"/>
              </w:rPr>
              <w:t>销售部分申请走维修换货程序，补差价</w:t>
            </w:r>
          </w:p>
        </w:tc>
        <w:tc>
          <w:tcPr>
            <w:tcW w:w="991" w:type="dxa"/>
            <w:shd w:val="clear" w:color="auto" w:fill="auto"/>
            <w:vAlign w:val="center"/>
          </w:tcPr>
          <w:p>
            <w:pPr>
              <w:jc w:val="left"/>
              <w:rPr>
                <w:rFonts w:hint="default" w:ascii="Helvetica" w:hAnsi="Helvetica" w:cs="Helvetica"/>
                <w:color w:val="333333"/>
                <w:sz w:val="19"/>
                <w:szCs w:val="19"/>
                <w:lang w:val="en-US" w:eastAsia="zh-CN"/>
              </w:rPr>
            </w:pPr>
            <w:r>
              <w:rPr>
                <w:rFonts w:hint="eastAsia" w:ascii="Helvetica" w:hAnsi="Helvetica" w:cs="Helvetica"/>
                <w:color w:val="333333"/>
                <w:sz w:val="19"/>
                <w:szCs w:val="19"/>
                <w:lang w:val="en-US" w:eastAsia="zh-CN"/>
              </w:rPr>
              <w:t>400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1530"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ISED-E04F1MC1N</w:t>
            </w:r>
          </w:p>
        </w:tc>
        <w:tc>
          <w:tcPr>
            <w:tcW w:w="2127" w:type="dxa"/>
            <w:gridSpan w:val="3"/>
            <w:tcBorders>
              <w:left w:val="single" w:color="auto" w:sz="4" w:space="0"/>
            </w:tcBorders>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β交流伺服驱动器</w:t>
            </w:r>
          </w:p>
        </w:tc>
        <w:tc>
          <w:tcPr>
            <w:tcW w:w="1985" w:type="dxa"/>
            <w:gridSpan w:val="4"/>
            <w:tcBorders>
              <w:left w:val="single" w:color="auto" w:sz="4" w:space="0"/>
            </w:tcBorders>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3</w:t>
            </w:r>
          </w:p>
        </w:tc>
        <w:tc>
          <w:tcPr>
            <w:tcW w:w="3048" w:type="dxa"/>
            <w:gridSpan w:val="3"/>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客户采购的E版驱动器，现在要组网改成F版的。序列号：2312221401，2312221402，2312221403.</w:t>
            </w:r>
          </w:p>
        </w:tc>
        <w:tc>
          <w:tcPr>
            <w:tcW w:w="3331" w:type="dxa"/>
            <w:gridSpan w:val="2"/>
            <w:shd w:val="clear" w:color="auto" w:fill="auto"/>
            <w:vAlign w:val="center"/>
          </w:tcPr>
          <w:p>
            <w:pPr>
              <w:jc w:val="left"/>
              <w:rPr>
                <w:rFonts w:hint="default" w:ascii="Helvetica" w:hAnsi="Helvetica" w:cs="Helvetica"/>
                <w:color w:val="333333"/>
                <w:sz w:val="19"/>
                <w:szCs w:val="19"/>
                <w:lang w:val="en-US" w:eastAsia="zh-CN"/>
              </w:rPr>
            </w:pPr>
            <w:r>
              <w:rPr>
                <w:rFonts w:hint="default" w:ascii="Helvetica" w:hAnsi="Helvetica" w:cs="Helvetica"/>
                <w:color w:val="333333"/>
                <w:sz w:val="19"/>
                <w:szCs w:val="19"/>
                <w:lang w:val="en-US" w:eastAsia="zh-CN"/>
              </w:rPr>
              <w:t>客户采购的E版驱动器，现在要组网改成全功能版本，销售部分申请走维修换货程序，补差价</w:t>
            </w:r>
          </w:p>
        </w:tc>
        <w:tc>
          <w:tcPr>
            <w:tcW w:w="991" w:type="dxa"/>
            <w:shd w:val="clear" w:color="auto" w:fill="auto"/>
            <w:vAlign w:val="center"/>
          </w:tcPr>
          <w:p>
            <w:pPr>
              <w:jc w:val="left"/>
              <w:rPr>
                <w:rFonts w:hint="default" w:ascii="Helvetica" w:hAnsi="Helvetica" w:cs="Helvetica"/>
                <w:color w:val="333333"/>
                <w:sz w:val="19"/>
                <w:szCs w:val="19"/>
                <w:lang w:val="en-US" w:eastAsia="zh-CN"/>
              </w:rPr>
            </w:pPr>
            <w:r>
              <w:rPr>
                <w:rFonts w:hint="eastAsia" w:ascii="Helvetica" w:hAnsi="Helvetica" w:cs="Helvetica"/>
                <w:color w:val="333333"/>
                <w:sz w:val="19"/>
                <w:szCs w:val="19"/>
                <w:lang w:val="en-US" w:eastAsia="zh-CN"/>
              </w:rPr>
              <w:t>600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rPr>
              <w:t>20</w:t>
            </w:r>
            <w:r>
              <w:rPr>
                <w:rFonts w:hint="eastAsia" w:ascii="宋体" w:hAnsi="宋体" w:eastAsia="宋体" w:cs="宋体"/>
                <w:kern w:val="0"/>
                <w:sz w:val="20"/>
                <w:szCs w:val="20"/>
                <w:lang w:val="en-US" w:eastAsia="zh-CN"/>
              </w:rPr>
              <w:t>240127</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widowControl/>
              <w:jc w:val="left"/>
              <w:rPr>
                <w:rFonts w:ascii="宋体" w:hAnsi="宋体" w:eastAsia="宋体" w:cs="宋体"/>
                <w:kern w:val="0"/>
                <w:sz w:val="20"/>
                <w:szCs w:val="20"/>
              </w:rPr>
            </w:pPr>
            <w:r>
              <w:rPr>
                <w:rFonts w:ascii="宋体" w:hAnsi="宋体" w:eastAsia="宋体" w:cs="宋体"/>
                <w:kern w:val="0"/>
                <w:sz w:val="20"/>
                <w:szCs w:val="20"/>
              </w:rPr>
              <w:t>徐永荣</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gridSpan w:val="2"/>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174B30"/>
    <w:rsid w:val="001A0406"/>
    <w:rsid w:val="001B0412"/>
    <w:rsid w:val="001B3F85"/>
    <w:rsid w:val="00244684"/>
    <w:rsid w:val="00264F15"/>
    <w:rsid w:val="002F289D"/>
    <w:rsid w:val="00301DBA"/>
    <w:rsid w:val="00361CE7"/>
    <w:rsid w:val="003B5830"/>
    <w:rsid w:val="004A6D15"/>
    <w:rsid w:val="00543E2C"/>
    <w:rsid w:val="005551FD"/>
    <w:rsid w:val="006104C4"/>
    <w:rsid w:val="00696DD2"/>
    <w:rsid w:val="006F488B"/>
    <w:rsid w:val="007D2B6B"/>
    <w:rsid w:val="00873EB7"/>
    <w:rsid w:val="0087784E"/>
    <w:rsid w:val="00976D85"/>
    <w:rsid w:val="00A11639"/>
    <w:rsid w:val="00A17082"/>
    <w:rsid w:val="00A22851"/>
    <w:rsid w:val="00AF5273"/>
    <w:rsid w:val="00BB01C3"/>
    <w:rsid w:val="00CB0D23"/>
    <w:rsid w:val="00CF680B"/>
    <w:rsid w:val="00D56E2D"/>
    <w:rsid w:val="00D61158"/>
    <w:rsid w:val="00EC7FA6"/>
    <w:rsid w:val="00EF1E6B"/>
    <w:rsid w:val="00F62007"/>
    <w:rsid w:val="00FA1202"/>
    <w:rsid w:val="3CC572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108</Words>
  <Characters>617</Characters>
  <Lines>5</Lines>
  <Paragraphs>1</Paragraphs>
  <TotalTime>1</TotalTime>
  <ScaleCrop>false</ScaleCrop>
  <LinksUpToDate>false</LinksUpToDate>
  <CharactersWithSpaces>724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徐永荣</cp:lastModifiedBy>
  <dcterms:modified xsi:type="dcterms:W3CDTF">2024-01-27T06:43:05Z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4A2EBD108FCD4354A527643E04AFB886_12</vt:lpwstr>
  </property>
</Properties>
</file>