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AB" w:rsidRDefault="000B7DBF">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F03AAB" w:rsidRDefault="000B7DBF">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SZXHT2020</w:t>
      </w:r>
      <w:r>
        <w:rPr>
          <w:rFonts w:ascii="宋体" w:eastAsia="宋体" w:hAnsi="宋体" w:cs="宋体" w:hint="eastAsia"/>
          <w:kern w:val="0"/>
          <w:sz w:val="24"/>
          <w:szCs w:val="24"/>
          <w:u w:val="single"/>
        </w:rPr>
        <w:t>1125</w:t>
      </w:r>
      <w:r>
        <w:rPr>
          <w:rFonts w:ascii="宋体" w:eastAsia="宋体" w:hAnsi="宋体" w:cs="宋体" w:hint="eastAsia"/>
          <w:kern w:val="0"/>
          <w:sz w:val="24"/>
          <w:szCs w:val="24"/>
          <w:u w:val="single"/>
        </w:rPr>
        <w:t xml:space="preserve">-1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proofErr w:type="gramStart"/>
      <w:r>
        <w:rPr>
          <w:rFonts w:ascii="宋体" w:eastAsia="宋体" w:hAnsi="宋体" w:cs="宋体" w:hint="eastAsia"/>
          <w:kern w:val="0"/>
          <w:sz w:val="24"/>
          <w:szCs w:val="24"/>
          <w:u w:val="single"/>
        </w:rPr>
        <w:t>易旺林</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2</w:t>
      </w:r>
      <w:r>
        <w:rPr>
          <w:rFonts w:ascii="宋体" w:eastAsia="宋体" w:hAnsi="宋体" w:cs="宋体" w:hint="eastAsia"/>
          <w:kern w:val="0"/>
          <w:sz w:val="24"/>
          <w:szCs w:val="24"/>
        </w:rPr>
        <w:t>5</w:t>
      </w:r>
      <w:r>
        <w:rPr>
          <w:rFonts w:ascii="宋体" w:eastAsia="宋体" w:hAns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F03AAB">
        <w:trPr>
          <w:gridAfter w:val="1"/>
          <w:wAfter w:w="20" w:type="dxa"/>
          <w:trHeight w:val="409"/>
        </w:trPr>
        <w:tc>
          <w:tcPr>
            <w:tcW w:w="1159" w:type="dxa"/>
            <w:gridSpan w:val="2"/>
            <w:vMerge w:val="restart"/>
            <w:shd w:val="clear" w:color="auto" w:fill="auto"/>
            <w:vAlign w:val="center"/>
          </w:tcPr>
          <w:p w:rsidR="00F03AAB" w:rsidRDefault="000B7DBF">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3136" w:type="dxa"/>
            <w:gridSpan w:val="5"/>
            <w:shd w:val="clear" w:color="auto" w:fill="auto"/>
            <w:vAlign w:val="bottom"/>
          </w:tcPr>
          <w:p w:rsidR="00F03AAB" w:rsidRDefault="000B7DBF">
            <w:pPr>
              <w:spacing w:line="0" w:lineRule="atLeast"/>
              <w:rPr>
                <w:rFonts w:ascii="宋体" w:eastAsia="宋体" w:hAnsi="宋体" w:cs="宋体"/>
                <w:kern w:val="0"/>
                <w:szCs w:val="21"/>
              </w:rPr>
            </w:pPr>
            <w:proofErr w:type="gramStart"/>
            <w:r>
              <w:rPr>
                <w:rFonts w:ascii="Helvetica" w:eastAsia="宋体" w:hAnsi="Helvetica" w:cs="Helvetica" w:hint="eastAsia"/>
                <w:color w:val="333333"/>
                <w:szCs w:val="21"/>
              </w:rPr>
              <w:t>深圳市兴弘泰</w:t>
            </w:r>
            <w:proofErr w:type="gramEnd"/>
            <w:r>
              <w:rPr>
                <w:rFonts w:ascii="Helvetica" w:eastAsia="宋体" w:hAnsi="Helvetica" w:cs="Helvetica" w:hint="eastAsia"/>
                <w:color w:val="333333"/>
                <w:szCs w:val="21"/>
              </w:rPr>
              <w:t>自动化有限公司</w:t>
            </w:r>
          </w:p>
        </w:tc>
        <w:tc>
          <w:tcPr>
            <w:tcW w:w="933" w:type="dxa"/>
            <w:gridSpan w:val="2"/>
            <w:shd w:val="clear" w:color="auto" w:fill="auto"/>
            <w:vAlign w:val="bottom"/>
          </w:tcPr>
          <w:p w:rsidR="00F03AAB" w:rsidRDefault="000B7DBF">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F03AAB" w:rsidRDefault="000B7DBF">
            <w:pPr>
              <w:tabs>
                <w:tab w:val="center" w:pos="840"/>
              </w:tabs>
              <w:spacing w:line="0" w:lineRule="atLeast"/>
              <w:rPr>
                <w:rFonts w:ascii="宋体" w:eastAsia="宋体" w:hAnsi="宋体" w:cs="宋体"/>
                <w:kern w:val="0"/>
                <w:szCs w:val="21"/>
              </w:rPr>
            </w:pPr>
            <w:proofErr w:type="gramStart"/>
            <w:r>
              <w:rPr>
                <w:rFonts w:ascii="宋体" w:eastAsia="宋体" w:hAnsi="宋体" w:cs="宋体" w:hint="eastAsia"/>
                <w:kern w:val="0"/>
                <w:szCs w:val="21"/>
              </w:rPr>
              <w:t>易旺林</w:t>
            </w:r>
            <w:proofErr w:type="gramEnd"/>
          </w:p>
        </w:tc>
        <w:tc>
          <w:tcPr>
            <w:tcW w:w="836" w:type="dxa"/>
            <w:shd w:val="clear" w:color="auto" w:fill="auto"/>
            <w:vAlign w:val="bottom"/>
          </w:tcPr>
          <w:p w:rsidR="00F03AAB" w:rsidRDefault="000B7DBF">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13" w:type="dxa"/>
            <w:gridSpan w:val="2"/>
            <w:shd w:val="clear" w:color="auto" w:fill="auto"/>
            <w:vAlign w:val="bottom"/>
          </w:tcPr>
          <w:p w:rsidR="00F03AAB" w:rsidRDefault="000B7DBF">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F03AAB" w:rsidRDefault="00F03AAB">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F03AAB" w:rsidRDefault="00F03AAB">
            <w:pPr>
              <w:widowControl/>
              <w:jc w:val="center"/>
              <w:rPr>
                <w:rFonts w:ascii="宋体" w:eastAsia="宋体" w:hAnsi="宋体" w:cs="宋体"/>
                <w:kern w:val="0"/>
                <w:szCs w:val="21"/>
              </w:rPr>
            </w:pPr>
          </w:p>
        </w:tc>
      </w:tr>
      <w:tr w:rsidR="00F03AAB">
        <w:trPr>
          <w:gridAfter w:val="1"/>
          <w:wAfter w:w="20" w:type="dxa"/>
          <w:trHeight w:val="235"/>
        </w:trPr>
        <w:tc>
          <w:tcPr>
            <w:tcW w:w="1159" w:type="dxa"/>
            <w:gridSpan w:val="2"/>
            <w:vMerge/>
            <w:vAlign w:val="center"/>
          </w:tcPr>
          <w:p w:rsidR="00F03AAB" w:rsidRDefault="00F03AAB">
            <w:pPr>
              <w:widowControl/>
              <w:jc w:val="center"/>
              <w:rPr>
                <w:rFonts w:ascii="宋体" w:eastAsia="宋体" w:hAnsi="宋体" w:cs="宋体"/>
                <w:b/>
                <w:bCs/>
                <w:kern w:val="0"/>
                <w:szCs w:val="21"/>
              </w:rPr>
            </w:pPr>
          </w:p>
        </w:tc>
        <w:tc>
          <w:tcPr>
            <w:tcW w:w="1304" w:type="dxa"/>
            <w:gridSpan w:val="2"/>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F03AAB" w:rsidRDefault="000B7DBF">
            <w:pPr>
              <w:spacing w:line="0" w:lineRule="atLeast"/>
              <w:rPr>
                <w:rFonts w:ascii="宋体" w:hAnsi="宋体" w:cs="宋体"/>
                <w:kern w:val="0"/>
                <w:szCs w:val="21"/>
              </w:rPr>
            </w:pPr>
            <w:r>
              <w:rPr>
                <w:rFonts w:ascii="宋体" w:hAnsi="宋体" w:cs="宋体" w:hint="eastAsia"/>
                <w:kern w:val="0"/>
                <w:szCs w:val="21"/>
              </w:rPr>
              <w:t>深圳市宝安区西乡街道满京华</w:t>
            </w:r>
            <w:proofErr w:type="gramStart"/>
            <w:r>
              <w:rPr>
                <w:rFonts w:ascii="宋体" w:hAnsi="宋体" w:cs="宋体" w:hint="eastAsia"/>
                <w:kern w:val="0"/>
                <w:szCs w:val="21"/>
              </w:rPr>
              <w:t>艺峦大厦</w:t>
            </w:r>
            <w:proofErr w:type="gramEnd"/>
            <w:r>
              <w:rPr>
                <w:rFonts w:ascii="宋体" w:hAnsi="宋体" w:cs="宋体" w:hint="eastAsia"/>
                <w:kern w:val="0"/>
                <w:szCs w:val="21"/>
              </w:rPr>
              <w:t>2</w:t>
            </w:r>
            <w:r>
              <w:rPr>
                <w:rFonts w:ascii="宋体" w:hAnsi="宋体" w:cs="宋体" w:hint="eastAsia"/>
                <w:kern w:val="0"/>
                <w:szCs w:val="21"/>
              </w:rPr>
              <w:t>座</w:t>
            </w:r>
            <w:r>
              <w:rPr>
                <w:rFonts w:ascii="宋体" w:hAnsi="宋体" w:cs="宋体" w:hint="eastAsia"/>
                <w:kern w:val="0"/>
                <w:szCs w:val="21"/>
              </w:rPr>
              <w:t>506</w:t>
            </w:r>
          </w:p>
        </w:tc>
        <w:tc>
          <w:tcPr>
            <w:tcW w:w="933" w:type="dxa"/>
            <w:gridSpan w:val="2"/>
            <w:shd w:val="clear" w:color="auto" w:fill="auto"/>
            <w:vAlign w:val="bottom"/>
          </w:tcPr>
          <w:p w:rsidR="00F03AAB" w:rsidRDefault="000B7DBF">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F03AAB" w:rsidRDefault="000B7DBF">
            <w:pPr>
              <w:spacing w:line="0" w:lineRule="atLeast"/>
              <w:rPr>
                <w:rFonts w:ascii="宋体" w:eastAsia="宋体" w:hAnsi="宋体" w:cs="宋体"/>
                <w:kern w:val="0"/>
                <w:szCs w:val="21"/>
              </w:rPr>
            </w:pPr>
            <w:proofErr w:type="gramStart"/>
            <w:r>
              <w:rPr>
                <w:rFonts w:ascii="宋体" w:eastAsia="宋体" w:hAnsi="宋体" w:cs="宋体" w:hint="eastAsia"/>
                <w:kern w:val="0"/>
                <w:szCs w:val="21"/>
              </w:rPr>
              <w:t>易旺林</w:t>
            </w:r>
            <w:proofErr w:type="gramEnd"/>
          </w:p>
        </w:tc>
        <w:tc>
          <w:tcPr>
            <w:tcW w:w="836" w:type="dxa"/>
            <w:shd w:val="clear" w:color="auto" w:fill="auto"/>
            <w:vAlign w:val="bottom"/>
          </w:tcPr>
          <w:p w:rsidR="00F03AAB" w:rsidRDefault="000B7DBF">
            <w:pPr>
              <w:spacing w:line="0" w:lineRule="atLeast"/>
              <w:ind w:left="20"/>
              <w:rPr>
                <w:rFonts w:ascii="宋体" w:eastAsia="宋体" w:hAnsi="宋体"/>
                <w:szCs w:val="21"/>
              </w:rPr>
            </w:pPr>
            <w:r>
              <w:rPr>
                <w:rFonts w:ascii="宋体" w:eastAsia="宋体" w:hAnsi="宋体"/>
                <w:szCs w:val="21"/>
              </w:rPr>
              <w:t>电话</w:t>
            </w:r>
          </w:p>
        </w:tc>
        <w:tc>
          <w:tcPr>
            <w:tcW w:w="2213" w:type="dxa"/>
            <w:gridSpan w:val="2"/>
            <w:shd w:val="clear" w:color="auto" w:fill="auto"/>
            <w:vAlign w:val="bottom"/>
          </w:tcPr>
          <w:p w:rsidR="00F03AAB" w:rsidRDefault="000B7DBF">
            <w:pPr>
              <w:spacing w:line="0" w:lineRule="atLeast"/>
              <w:rPr>
                <w:rFonts w:ascii="宋体" w:eastAsia="宋体" w:hAnsi="宋体" w:cs="宋体"/>
                <w:kern w:val="0"/>
                <w:szCs w:val="21"/>
              </w:rPr>
            </w:pPr>
            <w:r>
              <w:rPr>
                <w:rFonts w:ascii="宋体" w:eastAsia="宋体" w:hAnsi="宋体" w:cs="宋体" w:hint="eastAsia"/>
                <w:kern w:val="0"/>
                <w:szCs w:val="21"/>
              </w:rPr>
              <w:t>134-8082-7713</w:t>
            </w:r>
          </w:p>
        </w:tc>
        <w:tc>
          <w:tcPr>
            <w:tcW w:w="1710" w:type="dxa"/>
            <w:gridSpan w:val="3"/>
            <w:shd w:val="clear" w:color="auto" w:fill="auto"/>
            <w:vAlign w:val="center"/>
          </w:tcPr>
          <w:p w:rsidR="00F03AAB" w:rsidRDefault="00F03AAB">
            <w:pPr>
              <w:widowControl/>
              <w:jc w:val="center"/>
              <w:rPr>
                <w:rFonts w:ascii="宋体" w:eastAsia="宋体" w:hAnsi="宋体" w:cs="宋体"/>
                <w:kern w:val="0"/>
                <w:szCs w:val="21"/>
              </w:rPr>
            </w:pPr>
          </w:p>
        </w:tc>
        <w:tc>
          <w:tcPr>
            <w:tcW w:w="2512" w:type="dxa"/>
            <w:gridSpan w:val="2"/>
            <w:shd w:val="clear" w:color="auto" w:fill="auto"/>
            <w:vAlign w:val="center"/>
          </w:tcPr>
          <w:p w:rsidR="00F03AAB" w:rsidRDefault="00F03AAB">
            <w:pPr>
              <w:widowControl/>
              <w:jc w:val="center"/>
              <w:rPr>
                <w:rFonts w:ascii="宋体" w:eastAsia="宋体" w:hAnsi="宋体" w:cs="宋体"/>
                <w:kern w:val="0"/>
                <w:szCs w:val="21"/>
              </w:rPr>
            </w:pPr>
          </w:p>
        </w:tc>
      </w:tr>
      <w:tr w:rsidR="00F03AAB">
        <w:trPr>
          <w:gridAfter w:val="1"/>
          <w:wAfter w:w="20" w:type="dxa"/>
          <w:trHeight w:val="416"/>
        </w:trPr>
        <w:tc>
          <w:tcPr>
            <w:tcW w:w="1159" w:type="dxa"/>
            <w:gridSpan w:val="2"/>
            <w:vMerge/>
            <w:vAlign w:val="center"/>
          </w:tcPr>
          <w:p w:rsidR="00F03AAB" w:rsidRDefault="00F03AAB">
            <w:pPr>
              <w:widowControl/>
              <w:jc w:val="center"/>
              <w:rPr>
                <w:rFonts w:ascii="宋体" w:eastAsia="宋体" w:hAnsi="宋体" w:cs="宋体"/>
                <w:b/>
                <w:bCs/>
                <w:kern w:val="0"/>
                <w:szCs w:val="21"/>
              </w:rPr>
            </w:pPr>
          </w:p>
        </w:tc>
        <w:tc>
          <w:tcPr>
            <w:tcW w:w="1304" w:type="dxa"/>
            <w:gridSpan w:val="2"/>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F03AAB" w:rsidRDefault="000B7DBF">
            <w:pPr>
              <w:spacing w:line="0" w:lineRule="atLeast"/>
              <w:jc w:val="center"/>
              <w:rPr>
                <w:rFonts w:ascii="宋体" w:hAnsi="宋体" w:cs="宋体"/>
                <w:kern w:val="0"/>
                <w:szCs w:val="21"/>
              </w:rPr>
            </w:pPr>
            <w:r>
              <w:rPr>
                <w:rFonts w:ascii="宋体" w:hAnsi="宋体" w:cs="宋体" w:hint="eastAsia"/>
                <w:kern w:val="0"/>
                <w:sz w:val="24"/>
                <w:szCs w:val="24"/>
              </w:rPr>
              <w:t>2020-9-15</w:t>
            </w:r>
          </w:p>
        </w:tc>
        <w:tc>
          <w:tcPr>
            <w:tcW w:w="933" w:type="dxa"/>
            <w:gridSpan w:val="2"/>
            <w:shd w:val="clear" w:color="auto" w:fill="auto"/>
            <w:vAlign w:val="bottom"/>
          </w:tcPr>
          <w:p w:rsidR="00F03AAB" w:rsidRDefault="000B7DBF">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F03AAB" w:rsidRDefault="000B7DBF">
            <w:pPr>
              <w:spacing w:line="0" w:lineRule="atLeast"/>
              <w:rPr>
                <w:rFonts w:ascii="宋体" w:eastAsia="宋体" w:hAnsi="宋体" w:cs="宋体"/>
                <w:kern w:val="0"/>
                <w:szCs w:val="21"/>
              </w:rPr>
            </w:pPr>
            <w:r>
              <w:rPr>
                <w:rFonts w:ascii="Helvetica" w:eastAsia="Helvetica" w:hAnsi="Helvetica" w:cs="Helvetica"/>
                <w:color w:val="333333"/>
                <w:sz w:val="18"/>
                <w:szCs w:val="18"/>
              </w:rPr>
              <w:t>M352B01A0D2009150010</w:t>
            </w:r>
          </w:p>
        </w:tc>
        <w:tc>
          <w:tcPr>
            <w:tcW w:w="836" w:type="dxa"/>
            <w:shd w:val="clear" w:color="auto" w:fill="auto"/>
            <w:vAlign w:val="bottom"/>
          </w:tcPr>
          <w:p w:rsidR="00F03AAB" w:rsidRDefault="00F03AAB">
            <w:pPr>
              <w:spacing w:line="0" w:lineRule="atLeast"/>
              <w:ind w:left="20"/>
              <w:rPr>
                <w:rFonts w:ascii="宋体" w:eastAsia="宋体" w:hAnsi="宋体" w:cs="宋体"/>
                <w:kern w:val="0"/>
                <w:szCs w:val="21"/>
              </w:rPr>
            </w:pPr>
          </w:p>
        </w:tc>
        <w:tc>
          <w:tcPr>
            <w:tcW w:w="2213" w:type="dxa"/>
            <w:gridSpan w:val="2"/>
            <w:shd w:val="clear" w:color="auto" w:fill="auto"/>
            <w:vAlign w:val="bottom"/>
          </w:tcPr>
          <w:p w:rsidR="00F03AAB" w:rsidRDefault="00F03AAB">
            <w:pPr>
              <w:spacing w:line="0" w:lineRule="atLeast"/>
              <w:rPr>
                <w:rFonts w:ascii="宋体" w:eastAsia="宋体" w:hAnsi="宋体" w:cs="宋体"/>
                <w:kern w:val="0"/>
                <w:szCs w:val="21"/>
              </w:rPr>
            </w:pPr>
          </w:p>
        </w:tc>
        <w:tc>
          <w:tcPr>
            <w:tcW w:w="1710" w:type="dxa"/>
            <w:gridSpan w:val="3"/>
            <w:shd w:val="clear" w:color="auto" w:fill="auto"/>
            <w:vAlign w:val="center"/>
          </w:tcPr>
          <w:p w:rsidR="00F03AAB" w:rsidRDefault="000B7DBF">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F03AAB" w:rsidRDefault="00F03AAB">
            <w:pPr>
              <w:widowControl/>
              <w:rPr>
                <w:rFonts w:ascii="宋体" w:eastAsia="宋体" w:hAnsi="宋体" w:cs="宋体"/>
                <w:kern w:val="0"/>
                <w:szCs w:val="21"/>
              </w:rPr>
            </w:pPr>
          </w:p>
        </w:tc>
      </w:tr>
      <w:tr w:rsidR="00F03AAB">
        <w:trPr>
          <w:gridAfter w:val="1"/>
          <w:wAfter w:w="20" w:type="dxa"/>
          <w:trHeight w:val="507"/>
        </w:trPr>
        <w:tc>
          <w:tcPr>
            <w:tcW w:w="567" w:type="dxa"/>
            <w:vMerge w:val="restart"/>
            <w:shd w:val="clear" w:color="auto" w:fill="auto"/>
            <w:textDirection w:val="tbLrV"/>
            <w:vAlign w:val="center"/>
          </w:tcPr>
          <w:p w:rsidR="00F03AAB" w:rsidRDefault="000B7DBF">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F03AAB" w:rsidRDefault="000B7DBF">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F03AAB" w:rsidRDefault="000B7DBF">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312" w:type="dxa"/>
            <w:gridSpan w:val="2"/>
            <w:shd w:val="clear" w:color="auto" w:fill="auto"/>
            <w:vAlign w:val="center"/>
          </w:tcPr>
          <w:p w:rsidR="00F03AAB" w:rsidRDefault="000B7DBF">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00" w:type="dxa"/>
            <w:gridSpan w:val="2"/>
            <w:shd w:val="clear" w:color="auto" w:fill="auto"/>
            <w:vAlign w:val="center"/>
          </w:tcPr>
          <w:p w:rsidR="00F03AAB" w:rsidRDefault="000B7DBF">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4254" w:type="dxa"/>
            <w:gridSpan w:val="6"/>
            <w:shd w:val="clear" w:color="auto" w:fill="auto"/>
            <w:vAlign w:val="center"/>
          </w:tcPr>
          <w:p w:rsidR="00F03AAB" w:rsidRDefault="000B7D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F03AAB" w:rsidRDefault="000B7D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F03AAB" w:rsidRDefault="000B7D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F03AAB" w:rsidRDefault="000B7D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03AAB">
        <w:trPr>
          <w:gridAfter w:val="1"/>
          <w:wAfter w:w="20" w:type="dxa"/>
          <w:trHeight w:val="731"/>
        </w:trPr>
        <w:tc>
          <w:tcPr>
            <w:tcW w:w="567" w:type="dxa"/>
            <w:vMerge/>
            <w:vAlign w:val="center"/>
          </w:tcPr>
          <w:p w:rsidR="00F03AAB" w:rsidRDefault="00F03AAB">
            <w:pPr>
              <w:widowControl/>
              <w:jc w:val="center"/>
              <w:rPr>
                <w:rFonts w:ascii="宋体" w:eastAsia="宋体" w:hAnsi="宋体" w:cs="宋体"/>
                <w:b/>
                <w:bCs/>
                <w:kern w:val="0"/>
                <w:szCs w:val="21"/>
              </w:rPr>
            </w:pPr>
          </w:p>
        </w:tc>
        <w:tc>
          <w:tcPr>
            <w:tcW w:w="592" w:type="dxa"/>
            <w:shd w:val="clear" w:color="auto" w:fill="auto"/>
            <w:vAlign w:val="center"/>
          </w:tcPr>
          <w:p w:rsidR="00F03AAB" w:rsidRDefault="000B7DBF">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F03AAB" w:rsidRDefault="000B7DBF">
            <w:pPr>
              <w:rPr>
                <w:rFonts w:asciiTheme="minorEastAsia" w:hAnsiTheme="minorEastAsia" w:cstheme="minorEastAsia"/>
                <w:szCs w:val="21"/>
              </w:rPr>
            </w:pPr>
            <w:r>
              <w:rPr>
                <w:rFonts w:asciiTheme="minorEastAsia" w:hAnsiTheme="minorEastAsia" w:cstheme="minorEastAsia" w:hint="eastAsia"/>
                <w:szCs w:val="21"/>
              </w:rPr>
              <w:t>DSEM-G2460R120150N</w:t>
            </w:r>
          </w:p>
        </w:tc>
        <w:tc>
          <w:tcPr>
            <w:tcW w:w="1312" w:type="dxa"/>
            <w:gridSpan w:val="2"/>
            <w:shd w:val="clear" w:color="auto" w:fill="auto"/>
          </w:tcPr>
          <w:p w:rsidR="00F03AAB" w:rsidRDefault="000B7DBF">
            <w:pPr>
              <w:rPr>
                <w:rFonts w:asciiTheme="minorEastAsia" w:hAnsiTheme="minorEastAsia" w:cstheme="minorEastAsia"/>
                <w:szCs w:val="21"/>
              </w:rPr>
            </w:pPr>
            <w:r>
              <w:rPr>
                <w:rFonts w:asciiTheme="minorEastAsia" w:hAnsiTheme="minorEastAsia" w:cstheme="minorEastAsia" w:hint="eastAsia"/>
                <w:szCs w:val="21"/>
              </w:rPr>
              <w:t>2011050110</w:t>
            </w:r>
          </w:p>
        </w:tc>
        <w:tc>
          <w:tcPr>
            <w:tcW w:w="400" w:type="dxa"/>
            <w:gridSpan w:val="2"/>
            <w:shd w:val="clear" w:color="auto" w:fill="auto"/>
          </w:tcPr>
          <w:p w:rsidR="00F03AAB" w:rsidRDefault="000B7DBF">
            <w:pPr>
              <w:widowControl/>
              <w:rPr>
                <w:rFonts w:ascii="宋体" w:eastAsia="宋体" w:hAnsi="宋体" w:cs="宋体"/>
                <w:kern w:val="0"/>
                <w:szCs w:val="21"/>
              </w:rPr>
            </w:pPr>
            <w:r>
              <w:rPr>
                <w:rFonts w:ascii="宋体" w:eastAsia="宋体" w:hAnsi="宋体" w:cs="宋体" w:hint="eastAsia"/>
                <w:kern w:val="0"/>
                <w:szCs w:val="21"/>
              </w:rPr>
              <w:t>1</w:t>
            </w:r>
          </w:p>
        </w:tc>
        <w:tc>
          <w:tcPr>
            <w:tcW w:w="4254" w:type="dxa"/>
            <w:gridSpan w:val="6"/>
            <w:shd w:val="clear" w:color="auto" w:fill="auto"/>
          </w:tcPr>
          <w:p w:rsidR="00F03AAB" w:rsidRDefault="000B7DBF">
            <w:pPr>
              <w:widowControl/>
              <w:rPr>
                <w:rFonts w:ascii="宋体" w:eastAsia="宋体" w:hAnsi="宋体" w:cs="宋体"/>
                <w:kern w:val="0"/>
                <w:szCs w:val="21"/>
              </w:rPr>
            </w:pPr>
            <w:r>
              <w:rPr>
                <w:rFonts w:ascii="宋体" w:eastAsia="宋体" w:hAnsi="宋体" w:cs="宋体" w:hint="eastAsia"/>
                <w:kern w:val="0"/>
                <w:szCs w:val="21"/>
              </w:rPr>
              <w:t>电机编码器故障</w:t>
            </w:r>
          </w:p>
        </w:tc>
        <w:tc>
          <w:tcPr>
            <w:tcW w:w="4759" w:type="dxa"/>
            <w:gridSpan w:val="6"/>
            <w:shd w:val="clear" w:color="auto" w:fill="auto"/>
            <w:vAlign w:val="center"/>
          </w:tcPr>
          <w:p w:rsidR="00F03AAB" w:rsidRDefault="0006240C">
            <w:pPr>
              <w:widowControl/>
              <w:rPr>
                <w:rFonts w:ascii="宋体" w:eastAsia="宋体" w:hAnsi="宋体" w:cs="宋体"/>
                <w:kern w:val="0"/>
                <w:szCs w:val="21"/>
              </w:rPr>
            </w:pPr>
            <w:r>
              <w:rPr>
                <w:rFonts w:ascii="宋体" w:eastAsia="宋体" w:hAnsi="宋体" w:cs="宋体" w:hint="eastAsia"/>
                <w:kern w:val="0"/>
                <w:szCs w:val="21"/>
              </w:rPr>
              <w:t>编码器线断了，重新焊接修复，测试运转电机OK！</w:t>
            </w:r>
          </w:p>
        </w:tc>
        <w:tc>
          <w:tcPr>
            <w:tcW w:w="1298" w:type="dxa"/>
            <w:vAlign w:val="center"/>
          </w:tcPr>
          <w:p w:rsidR="00F03AAB" w:rsidRDefault="00F03AAB">
            <w:pPr>
              <w:widowControl/>
              <w:jc w:val="center"/>
              <w:rPr>
                <w:rFonts w:ascii="宋体" w:eastAsia="宋体" w:hAnsi="宋体" w:cs="宋体"/>
                <w:kern w:val="0"/>
                <w:szCs w:val="21"/>
              </w:rPr>
            </w:pPr>
          </w:p>
        </w:tc>
        <w:tc>
          <w:tcPr>
            <w:tcW w:w="1214" w:type="dxa"/>
            <w:vAlign w:val="center"/>
          </w:tcPr>
          <w:p w:rsidR="00F03AAB" w:rsidRPr="0006240C" w:rsidRDefault="0006240C">
            <w:pPr>
              <w:widowControl/>
              <w:rPr>
                <w:rFonts w:ascii="宋体" w:eastAsia="宋体" w:hAnsi="宋体" w:cs="宋体"/>
                <w:kern w:val="0"/>
                <w:szCs w:val="21"/>
              </w:rPr>
            </w:pPr>
            <w:r>
              <w:rPr>
                <w:rFonts w:ascii="宋体" w:eastAsia="宋体" w:hAnsi="宋体" w:cs="宋体" w:hint="eastAsia"/>
                <w:kern w:val="0"/>
                <w:szCs w:val="21"/>
              </w:rPr>
              <w:t>无</w:t>
            </w:r>
          </w:p>
        </w:tc>
      </w:tr>
      <w:tr w:rsidR="00F03AAB">
        <w:trPr>
          <w:gridAfter w:val="1"/>
          <w:wAfter w:w="20" w:type="dxa"/>
          <w:trHeight w:val="510"/>
        </w:trPr>
        <w:tc>
          <w:tcPr>
            <w:tcW w:w="567" w:type="dxa"/>
            <w:vMerge/>
            <w:vAlign w:val="center"/>
          </w:tcPr>
          <w:p w:rsidR="00F03AAB" w:rsidRDefault="00F03AAB">
            <w:pPr>
              <w:widowControl/>
              <w:jc w:val="center"/>
              <w:rPr>
                <w:rFonts w:ascii="宋体" w:eastAsia="宋体" w:hAnsi="宋体" w:cs="宋体"/>
                <w:b/>
                <w:bCs/>
                <w:kern w:val="0"/>
                <w:szCs w:val="21"/>
              </w:rPr>
            </w:pPr>
          </w:p>
        </w:tc>
        <w:tc>
          <w:tcPr>
            <w:tcW w:w="592" w:type="dxa"/>
            <w:shd w:val="clear" w:color="auto" w:fill="auto"/>
            <w:vAlign w:val="center"/>
          </w:tcPr>
          <w:p w:rsidR="00F03AAB" w:rsidRDefault="000B7DBF">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F03AAB" w:rsidRDefault="00F03AAB">
            <w:pPr>
              <w:rPr>
                <w:rFonts w:ascii="宋体" w:eastAsia="宋体" w:hAnsi="宋体" w:cs="宋体"/>
                <w:kern w:val="0"/>
                <w:szCs w:val="21"/>
              </w:rPr>
            </w:pPr>
          </w:p>
        </w:tc>
        <w:tc>
          <w:tcPr>
            <w:tcW w:w="1312" w:type="dxa"/>
            <w:gridSpan w:val="2"/>
            <w:shd w:val="clear" w:color="auto" w:fill="auto"/>
            <w:vAlign w:val="center"/>
          </w:tcPr>
          <w:p w:rsidR="00F03AAB" w:rsidRDefault="00F03AAB">
            <w:pPr>
              <w:rPr>
                <w:rFonts w:ascii="宋体" w:eastAsia="宋体" w:hAnsi="宋体" w:cs="宋体"/>
                <w:szCs w:val="21"/>
              </w:rPr>
            </w:pPr>
          </w:p>
        </w:tc>
        <w:tc>
          <w:tcPr>
            <w:tcW w:w="400" w:type="dxa"/>
            <w:gridSpan w:val="2"/>
            <w:shd w:val="clear" w:color="auto" w:fill="auto"/>
            <w:vAlign w:val="center"/>
          </w:tcPr>
          <w:p w:rsidR="00F03AAB" w:rsidRDefault="000B7DBF">
            <w:pPr>
              <w:widowControl/>
              <w:rPr>
                <w:rFonts w:ascii="宋体" w:eastAsia="宋体" w:hAnsi="宋体" w:cs="宋体"/>
                <w:kern w:val="0"/>
                <w:szCs w:val="21"/>
              </w:rPr>
            </w:pPr>
            <w:r>
              <w:rPr>
                <w:rFonts w:ascii="宋体" w:eastAsia="宋体" w:hAnsi="宋体" w:cs="宋体" w:hint="eastAsia"/>
                <w:kern w:val="0"/>
                <w:szCs w:val="21"/>
              </w:rPr>
              <w:t>1</w:t>
            </w:r>
          </w:p>
        </w:tc>
        <w:tc>
          <w:tcPr>
            <w:tcW w:w="4254" w:type="dxa"/>
            <w:gridSpan w:val="6"/>
            <w:shd w:val="clear" w:color="auto" w:fill="auto"/>
            <w:vAlign w:val="center"/>
          </w:tcPr>
          <w:p w:rsidR="00F03AAB" w:rsidRDefault="00F03AAB">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F03AAB" w:rsidRDefault="00F03AAB">
            <w:pPr>
              <w:widowControl/>
              <w:rPr>
                <w:rFonts w:ascii="宋体" w:eastAsia="宋体" w:hAnsi="宋体" w:cs="宋体"/>
                <w:kern w:val="0"/>
                <w:szCs w:val="21"/>
              </w:rPr>
            </w:pPr>
          </w:p>
        </w:tc>
        <w:tc>
          <w:tcPr>
            <w:tcW w:w="1298" w:type="dxa"/>
            <w:vAlign w:val="center"/>
          </w:tcPr>
          <w:p w:rsidR="00F03AAB" w:rsidRDefault="00F03AAB">
            <w:pPr>
              <w:widowControl/>
              <w:jc w:val="center"/>
              <w:rPr>
                <w:rFonts w:ascii="宋体" w:eastAsia="宋体" w:hAnsi="宋体" w:cs="宋体"/>
                <w:kern w:val="0"/>
                <w:szCs w:val="21"/>
              </w:rPr>
            </w:pPr>
          </w:p>
        </w:tc>
        <w:tc>
          <w:tcPr>
            <w:tcW w:w="1214" w:type="dxa"/>
            <w:vAlign w:val="center"/>
          </w:tcPr>
          <w:p w:rsidR="00F03AAB" w:rsidRDefault="00F03AAB">
            <w:pPr>
              <w:widowControl/>
              <w:rPr>
                <w:rFonts w:ascii="宋体" w:eastAsia="宋体" w:hAnsi="宋体" w:cs="宋体"/>
                <w:kern w:val="0"/>
                <w:szCs w:val="21"/>
              </w:rPr>
            </w:pPr>
          </w:p>
        </w:tc>
      </w:tr>
      <w:tr w:rsidR="00F03AAB">
        <w:trPr>
          <w:gridAfter w:val="1"/>
          <w:wAfter w:w="20" w:type="dxa"/>
          <w:trHeight w:val="433"/>
        </w:trPr>
        <w:tc>
          <w:tcPr>
            <w:tcW w:w="1876" w:type="dxa"/>
            <w:gridSpan w:val="3"/>
            <w:tcBorders>
              <w:right w:val="single" w:sz="4" w:space="0" w:color="auto"/>
            </w:tcBorders>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F03AAB" w:rsidRDefault="00F03AAB">
            <w:pPr>
              <w:jc w:val="left"/>
              <w:rPr>
                <w:rFonts w:ascii="宋体" w:eastAsia="宋体" w:hAnsi="宋体" w:cs="宋体"/>
                <w:kern w:val="0"/>
                <w:szCs w:val="21"/>
              </w:rPr>
            </w:pPr>
          </w:p>
        </w:tc>
        <w:tc>
          <w:tcPr>
            <w:tcW w:w="1084" w:type="dxa"/>
            <w:gridSpan w:val="3"/>
            <w:tcBorders>
              <w:left w:val="single" w:sz="4" w:space="0" w:color="auto"/>
              <w:right w:val="single" w:sz="4" w:space="0" w:color="auto"/>
            </w:tcBorders>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495" w:type="dxa"/>
            <w:gridSpan w:val="2"/>
            <w:tcBorders>
              <w:left w:val="single" w:sz="4" w:space="0" w:color="auto"/>
              <w:right w:val="single" w:sz="4" w:space="0" w:color="auto"/>
            </w:tcBorders>
            <w:shd w:val="clear" w:color="auto" w:fill="auto"/>
            <w:vAlign w:val="center"/>
          </w:tcPr>
          <w:p w:rsidR="00F03AAB" w:rsidRDefault="0006240C">
            <w:pPr>
              <w:jc w:val="left"/>
              <w:rPr>
                <w:rFonts w:ascii="宋体" w:eastAsia="宋体" w:hAnsi="宋体" w:cs="宋体"/>
                <w:kern w:val="0"/>
                <w:szCs w:val="21"/>
              </w:rPr>
            </w:pPr>
            <w:r>
              <w:rPr>
                <w:rFonts w:ascii="宋体" w:eastAsia="宋体" w:hAnsi="宋体" w:cs="宋体" w:hint="eastAsia"/>
                <w:kern w:val="0"/>
                <w:szCs w:val="21"/>
              </w:rPr>
              <w:t>20201202</w:t>
            </w:r>
            <w:bookmarkStart w:id="0" w:name="_GoBack"/>
            <w:bookmarkEnd w:id="0"/>
          </w:p>
        </w:tc>
        <w:tc>
          <w:tcPr>
            <w:tcW w:w="1276" w:type="dxa"/>
            <w:gridSpan w:val="2"/>
            <w:tcBorders>
              <w:left w:val="single" w:sz="4" w:space="0" w:color="auto"/>
            </w:tcBorders>
            <w:shd w:val="clear" w:color="auto" w:fill="auto"/>
            <w:vAlign w:val="center"/>
          </w:tcPr>
          <w:p w:rsidR="00F03AAB" w:rsidRDefault="000B7DBF">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483" w:type="dxa"/>
            <w:gridSpan w:val="2"/>
            <w:shd w:val="clear" w:color="auto" w:fill="auto"/>
            <w:vAlign w:val="center"/>
          </w:tcPr>
          <w:p w:rsidR="00F03AAB" w:rsidRDefault="0006240C">
            <w:pPr>
              <w:widowControl/>
              <w:jc w:val="left"/>
              <w:rPr>
                <w:rFonts w:ascii="宋体" w:eastAsia="宋体" w:hAnsi="宋体" w:cs="宋体"/>
                <w:kern w:val="0"/>
                <w:szCs w:val="21"/>
              </w:rPr>
            </w:pPr>
            <w:r>
              <w:rPr>
                <w:rFonts w:ascii="宋体" w:eastAsia="宋体" w:hAnsi="宋体" w:cs="宋体" w:hint="eastAsia"/>
                <w:kern w:val="0"/>
                <w:szCs w:val="21"/>
              </w:rPr>
              <w:t>王友军</w:t>
            </w:r>
          </w:p>
        </w:tc>
        <w:tc>
          <w:tcPr>
            <w:tcW w:w="4759" w:type="dxa"/>
            <w:gridSpan w:val="6"/>
            <w:shd w:val="clear" w:color="auto" w:fill="auto"/>
            <w:vAlign w:val="center"/>
          </w:tcPr>
          <w:p w:rsidR="00F03AAB" w:rsidRDefault="000B7DBF">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F03AAB" w:rsidRDefault="00F03AAB">
            <w:pPr>
              <w:widowControl/>
              <w:jc w:val="left"/>
              <w:rPr>
                <w:rFonts w:ascii="宋体" w:eastAsia="宋体" w:hAnsi="宋体" w:cs="宋体"/>
                <w:kern w:val="0"/>
                <w:szCs w:val="21"/>
              </w:rPr>
            </w:pPr>
          </w:p>
          <w:p w:rsidR="00F03AAB" w:rsidRDefault="000B7DBF">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F03AAB" w:rsidRDefault="0006240C">
            <w:pPr>
              <w:widowControl/>
              <w:jc w:val="left"/>
              <w:rPr>
                <w:rFonts w:ascii="宋体" w:eastAsia="宋体" w:hAnsi="宋体" w:cs="宋体"/>
                <w:kern w:val="0"/>
                <w:szCs w:val="21"/>
              </w:rPr>
            </w:pPr>
            <w:r>
              <w:rPr>
                <w:rFonts w:ascii="宋体" w:eastAsia="宋体" w:hAnsi="宋体" w:cs="宋体" w:hint="eastAsia"/>
                <w:kern w:val="0"/>
                <w:szCs w:val="21"/>
              </w:rPr>
              <w:t>无</w:t>
            </w:r>
          </w:p>
        </w:tc>
      </w:tr>
      <w:tr w:rsidR="00F03AAB">
        <w:trPr>
          <w:gridAfter w:val="1"/>
          <w:wAfter w:w="20" w:type="dxa"/>
          <w:trHeight w:val="553"/>
        </w:trPr>
        <w:tc>
          <w:tcPr>
            <w:tcW w:w="1876" w:type="dxa"/>
            <w:gridSpan w:val="3"/>
            <w:shd w:val="clear" w:color="auto" w:fill="auto"/>
            <w:vAlign w:val="center"/>
          </w:tcPr>
          <w:p w:rsidR="00F03AAB" w:rsidRDefault="000B7DBF">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F03AAB" w:rsidRDefault="00F03AAB">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F03AAB" w:rsidRDefault="000B7DBF">
            <w:pPr>
              <w:widowControl/>
              <w:jc w:val="left"/>
              <w:rPr>
                <w:rFonts w:ascii="宋体" w:eastAsia="宋体" w:hAnsi="宋体" w:cs="宋体"/>
                <w:b/>
                <w:bCs/>
                <w:kern w:val="0"/>
                <w:szCs w:val="21"/>
              </w:rPr>
            </w:pPr>
            <w:proofErr w:type="gramStart"/>
            <w:r>
              <w:rPr>
                <w:rFonts w:ascii="宋体" w:eastAsia="宋体" w:hAnsi="宋体" w:cs="宋体" w:hint="eastAsia"/>
                <w:b/>
                <w:bCs/>
                <w:kern w:val="0"/>
                <w:szCs w:val="21"/>
              </w:rPr>
              <w:t>换货审批</w:t>
            </w:r>
            <w:proofErr w:type="gramEnd"/>
            <w:r>
              <w:rPr>
                <w:rFonts w:ascii="宋体" w:eastAsia="宋体" w:hAnsi="宋体" w:cs="宋体" w:hint="eastAsia"/>
                <w:b/>
                <w:bCs/>
                <w:kern w:val="0"/>
                <w:szCs w:val="21"/>
              </w:rPr>
              <w:t>人</w:t>
            </w:r>
          </w:p>
        </w:tc>
        <w:tc>
          <w:tcPr>
            <w:tcW w:w="1483" w:type="dxa"/>
            <w:gridSpan w:val="2"/>
            <w:tcBorders>
              <w:left w:val="single" w:sz="4" w:space="0" w:color="auto"/>
              <w:right w:val="single" w:sz="4" w:space="0" w:color="auto"/>
            </w:tcBorders>
            <w:shd w:val="clear" w:color="auto" w:fill="auto"/>
            <w:vAlign w:val="center"/>
          </w:tcPr>
          <w:p w:rsidR="00F03AAB" w:rsidRDefault="00F03AAB">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F03AAB" w:rsidRDefault="000B7DBF">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F03AAB" w:rsidRDefault="00F03AAB">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F03AAB" w:rsidRDefault="00F03AAB">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F03AAB" w:rsidRDefault="00F03AAB">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F03AAB" w:rsidRDefault="00F03AAB">
            <w:pPr>
              <w:widowControl/>
              <w:jc w:val="center"/>
              <w:rPr>
                <w:rFonts w:ascii="宋体" w:eastAsia="宋体" w:hAnsi="宋体" w:cs="宋体"/>
                <w:kern w:val="0"/>
                <w:szCs w:val="21"/>
              </w:rPr>
            </w:pPr>
          </w:p>
        </w:tc>
      </w:tr>
      <w:tr w:rsidR="00F03AAB">
        <w:trPr>
          <w:gridAfter w:val="1"/>
          <w:wAfter w:w="20" w:type="dxa"/>
          <w:trHeight w:val="553"/>
        </w:trPr>
        <w:tc>
          <w:tcPr>
            <w:tcW w:w="1876" w:type="dxa"/>
            <w:gridSpan w:val="3"/>
            <w:shd w:val="clear" w:color="auto" w:fill="auto"/>
            <w:vAlign w:val="center"/>
          </w:tcPr>
          <w:p w:rsidR="00F03AAB" w:rsidRDefault="000B7DBF">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F03AAB" w:rsidRDefault="00F03AAB">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483" w:type="dxa"/>
            <w:gridSpan w:val="2"/>
            <w:tcBorders>
              <w:left w:val="single" w:sz="4" w:space="0" w:color="auto"/>
              <w:right w:val="single" w:sz="4" w:space="0" w:color="auto"/>
            </w:tcBorders>
            <w:shd w:val="clear" w:color="auto" w:fill="auto"/>
            <w:vAlign w:val="center"/>
          </w:tcPr>
          <w:p w:rsidR="00F03AAB" w:rsidRDefault="00F03AAB">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F03AAB" w:rsidRDefault="00F03AAB">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F03AAB" w:rsidRDefault="000B7DBF">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F03AAB" w:rsidRDefault="00F03AAB">
            <w:pPr>
              <w:widowControl/>
              <w:jc w:val="center"/>
              <w:rPr>
                <w:rFonts w:ascii="宋体" w:eastAsia="宋体" w:hAnsi="宋体" w:cs="宋体"/>
                <w:kern w:val="0"/>
                <w:szCs w:val="21"/>
              </w:rPr>
            </w:pPr>
          </w:p>
        </w:tc>
      </w:tr>
      <w:tr w:rsidR="00F03AAB">
        <w:trPr>
          <w:trHeight w:val="443"/>
        </w:trPr>
        <w:tc>
          <w:tcPr>
            <w:tcW w:w="1876" w:type="dxa"/>
            <w:gridSpan w:val="3"/>
            <w:shd w:val="clear" w:color="auto" w:fill="auto"/>
            <w:vAlign w:val="center"/>
          </w:tcPr>
          <w:p w:rsidR="00F03AAB" w:rsidRDefault="000B7DBF">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w:t>
            </w:r>
            <w:r>
              <w:rPr>
                <w:rFonts w:ascii="宋体" w:eastAsia="宋体" w:hAnsi="宋体" w:cs="宋体" w:hint="eastAsia"/>
                <w:b/>
                <w:bCs/>
                <w:kern w:val="0"/>
                <w:szCs w:val="21"/>
              </w:rPr>
              <w:t>收货地址</w:t>
            </w:r>
          </w:p>
        </w:tc>
        <w:tc>
          <w:tcPr>
            <w:tcW w:w="3723" w:type="dxa"/>
            <w:gridSpan w:val="6"/>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hint="eastAsia"/>
                <w:kern w:val="0"/>
                <w:szCs w:val="21"/>
              </w:rPr>
              <w:t>北京市通州区环科</w:t>
            </w:r>
            <w:proofErr w:type="gramStart"/>
            <w:r>
              <w:rPr>
                <w:rFonts w:ascii="宋体" w:eastAsia="宋体" w:hAnsi="宋体" w:cs="宋体" w:hint="eastAsia"/>
                <w:kern w:val="0"/>
                <w:szCs w:val="21"/>
              </w:rPr>
              <w:t>中路联东</w:t>
            </w:r>
            <w:proofErr w:type="gramEnd"/>
            <w:r>
              <w:rPr>
                <w:rFonts w:ascii="宋体" w:eastAsia="宋体" w:hAnsi="宋体" w:cs="宋体" w:hint="eastAsia"/>
                <w:kern w:val="0"/>
                <w:szCs w:val="21"/>
              </w:rPr>
              <w:t>U</w:t>
            </w:r>
            <w:r>
              <w:rPr>
                <w:rFonts w:ascii="宋体" w:eastAsia="宋体" w:hAnsi="宋体" w:cs="宋体" w:hint="eastAsia"/>
                <w:kern w:val="0"/>
                <w:szCs w:val="21"/>
              </w:rPr>
              <w:t>谷西区</w:t>
            </w:r>
            <w:r>
              <w:rPr>
                <w:rFonts w:ascii="宋体" w:eastAsia="宋体" w:hAnsi="宋体" w:cs="宋体" w:hint="eastAsia"/>
                <w:kern w:val="0"/>
                <w:szCs w:val="21"/>
              </w:rPr>
              <w:t>17</w:t>
            </w:r>
            <w:r>
              <w:rPr>
                <w:rFonts w:ascii="宋体" w:eastAsia="宋体" w:hAnsi="宋体" w:cs="宋体" w:hint="eastAsia"/>
                <w:kern w:val="0"/>
                <w:szCs w:val="21"/>
              </w:rPr>
              <w:t>号</w:t>
            </w:r>
            <w:r>
              <w:rPr>
                <w:rFonts w:ascii="宋体" w:eastAsia="宋体" w:hAnsi="宋体" w:cs="宋体" w:hint="eastAsia"/>
                <w:kern w:val="0"/>
                <w:szCs w:val="21"/>
              </w:rPr>
              <w:t>11B</w:t>
            </w:r>
          </w:p>
        </w:tc>
        <w:tc>
          <w:tcPr>
            <w:tcW w:w="1347" w:type="dxa"/>
            <w:gridSpan w:val="3"/>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hint="eastAsia"/>
                <w:kern w:val="0"/>
                <w:szCs w:val="21"/>
              </w:rPr>
              <w:t xml:space="preserve">　张维</w:t>
            </w:r>
            <w:proofErr w:type="gramStart"/>
            <w:r>
              <w:rPr>
                <w:rFonts w:ascii="宋体" w:eastAsia="宋体" w:hAnsi="宋体" w:cs="宋体" w:hint="eastAsia"/>
                <w:kern w:val="0"/>
                <w:szCs w:val="21"/>
              </w:rPr>
              <w:t>维</w:t>
            </w:r>
            <w:proofErr w:type="gramEnd"/>
          </w:p>
        </w:tc>
        <w:tc>
          <w:tcPr>
            <w:tcW w:w="730" w:type="dxa"/>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327" w:type="dxa"/>
            <w:gridSpan w:val="5"/>
            <w:shd w:val="clear" w:color="auto" w:fill="auto"/>
            <w:vAlign w:val="center"/>
          </w:tcPr>
          <w:p w:rsidR="00F03AAB" w:rsidRDefault="000B7DBF">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010-562</w:t>
            </w:r>
            <w:r>
              <w:rPr>
                <w:rFonts w:ascii="Times New Roman" w:eastAsia="宋体" w:hAnsi="Times New Roman" w:cs="Times New Roman" w:hint="eastAsia"/>
                <w:kern w:val="0"/>
                <w:szCs w:val="21"/>
              </w:rPr>
              <w:t>75230</w:t>
            </w:r>
            <w:r>
              <w:rPr>
                <w:rFonts w:ascii="Times New Roman" w:eastAsia="宋体" w:hAnsi="Times New Roman" w:cs="Times New Roman" w:hint="eastAsia"/>
                <w:kern w:val="0"/>
                <w:szCs w:val="21"/>
              </w:rPr>
              <w:t>转</w:t>
            </w:r>
            <w:r>
              <w:rPr>
                <w:rFonts w:ascii="Times New Roman" w:eastAsia="宋体" w:hAnsi="Times New Roman" w:cs="Times New Roman" w:hint="eastAsia"/>
                <w:kern w:val="0"/>
                <w:szCs w:val="21"/>
              </w:rPr>
              <w:t xml:space="preserve">775  </w:t>
            </w:r>
          </w:p>
        </w:tc>
        <w:tc>
          <w:tcPr>
            <w:tcW w:w="1432" w:type="dxa"/>
            <w:tcBorders>
              <w:right w:val="single" w:sz="4" w:space="0" w:color="auto"/>
            </w:tcBorders>
            <w:shd w:val="clear" w:color="auto" w:fill="auto"/>
            <w:vAlign w:val="center"/>
          </w:tcPr>
          <w:p w:rsidR="00F03AAB" w:rsidRDefault="000B7DBF">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F03AAB" w:rsidRDefault="000B7DBF">
            <w:pPr>
              <w:widowControl/>
              <w:jc w:val="center"/>
              <w:rPr>
                <w:rFonts w:ascii="宋体" w:eastAsia="宋体" w:hAnsi="宋体" w:cs="宋体"/>
                <w:kern w:val="0"/>
                <w:szCs w:val="21"/>
              </w:rPr>
            </w:pPr>
            <w:r>
              <w:rPr>
                <w:rFonts w:ascii="宋体" w:eastAsia="宋体" w:hAnsi="宋体" w:cs="宋体" w:hint="eastAsia"/>
                <w:kern w:val="0"/>
                <w:szCs w:val="21"/>
              </w:rPr>
              <w:t>101102</w:t>
            </w:r>
          </w:p>
        </w:tc>
      </w:tr>
      <w:tr w:rsidR="00F03AAB">
        <w:trPr>
          <w:gridAfter w:val="1"/>
          <w:wAfter w:w="20" w:type="dxa"/>
          <w:trHeight w:val="732"/>
        </w:trPr>
        <w:tc>
          <w:tcPr>
            <w:tcW w:w="1876" w:type="dxa"/>
            <w:gridSpan w:val="3"/>
            <w:shd w:val="clear" w:color="auto" w:fill="auto"/>
            <w:vAlign w:val="center"/>
          </w:tcPr>
          <w:p w:rsidR="00F03AAB" w:rsidRDefault="000B7DBF">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t>注意事项</w:t>
            </w:r>
          </w:p>
        </w:tc>
        <w:tc>
          <w:tcPr>
            <w:tcW w:w="13824" w:type="dxa"/>
            <w:gridSpan w:val="19"/>
            <w:shd w:val="clear" w:color="auto" w:fill="auto"/>
            <w:vAlign w:val="center"/>
          </w:tcPr>
          <w:p w:rsidR="00F03AAB" w:rsidRDefault="000B7DBF">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w:t>
            </w:r>
            <w:r>
              <w:rPr>
                <w:rFonts w:ascii="宋体" w:eastAsia="宋体" w:hAnsi="宋体" w:cs="宋体" w:hint="eastAsia"/>
                <w:kern w:val="0"/>
                <w:szCs w:val="21"/>
              </w:rPr>
              <w:t>15</w:t>
            </w:r>
            <w:r>
              <w:rPr>
                <w:rFonts w:ascii="宋体" w:eastAsia="宋体" w:hAnsi="宋体" w:cs="宋体" w:hint="eastAsia"/>
                <w:kern w:val="0"/>
                <w:szCs w:val="21"/>
              </w:rPr>
              <w:t>日内提走货物；</w:t>
            </w:r>
          </w:p>
          <w:p w:rsidR="00F03AAB" w:rsidRDefault="000B7DBF">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w:t>
            </w:r>
            <w:r>
              <w:rPr>
                <w:rFonts w:ascii="宋体" w:eastAsia="宋体" w:hAnsi="宋体" w:cs="宋体" w:hint="eastAsia"/>
                <w:kern w:val="0"/>
                <w:szCs w:val="21"/>
              </w:rPr>
              <w:t>15</w:t>
            </w:r>
            <w:r>
              <w:rPr>
                <w:rFonts w:ascii="宋体" w:eastAsia="宋体" w:hAnsi="宋体" w:cs="宋体" w:hint="eastAsia"/>
                <w:kern w:val="0"/>
                <w:szCs w:val="21"/>
              </w:rPr>
              <w:t>日以上我司按照每天万分之四的滞纳金及万分之六的库房存储费收取；</w:t>
            </w:r>
          </w:p>
          <w:p w:rsidR="00F03AAB" w:rsidRDefault="000B7DBF">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、存放时间超过三个月的维修品我司有追索维修费用的权利，如果发生遗失或损毁，我司维修中心将不负任何责任。</w:t>
            </w:r>
          </w:p>
        </w:tc>
      </w:tr>
    </w:tbl>
    <w:p w:rsidR="00F03AAB" w:rsidRDefault="000B7DBF">
      <w:r>
        <w:rPr>
          <w:rFonts w:hint="eastAsia"/>
          <w:szCs w:val="21"/>
        </w:rPr>
        <w:t>备注：更换下来的编码器插座随电机一起返给客户。此编码器插座已基本修复，可应急使用。</w:t>
      </w:r>
    </w:p>
    <w:sectPr w:rsidR="00F03AAB">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DBF" w:rsidRDefault="000B7DBF">
      <w:r>
        <w:separator/>
      </w:r>
    </w:p>
  </w:endnote>
  <w:endnote w:type="continuationSeparator" w:id="0">
    <w:p w:rsidR="000B7DBF" w:rsidRDefault="000B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AB" w:rsidRDefault="000B7DBF">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 xml:space="preserve">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DBF" w:rsidRDefault="000B7DBF">
      <w:r>
        <w:separator/>
      </w:r>
    </w:p>
  </w:footnote>
  <w:footnote w:type="continuationSeparator" w:id="0">
    <w:p w:rsidR="000B7DBF" w:rsidRDefault="000B7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AB" w:rsidRDefault="000B7DB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AB" w:rsidRDefault="000B7DB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03AAB" w:rsidRDefault="000B7DB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03AAB" w:rsidRDefault="000B7DB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03AAB" w:rsidRDefault="000B7DB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AB" w:rsidRDefault="000B7DB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35CD8"/>
    <w:rsid w:val="0004447C"/>
    <w:rsid w:val="00055395"/>
    <w:rsid w:val="0006240C"/>
    <w:rsid w:val="00071403"/>
    <w:rsid w:val="000750A8"/>
    <w:rsid w:val="000757B5"/>
    <w:rsid w:val="00081BB9"/>
    <w:rsid w:val="0008604A"/>
    <w:rsid w:val="000A75D1"/>
    <w:rsid w:val="000B61F5"/>
    <w:rsid w:val="000B7DBF"/>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44F77"/>
    <w:rsid w:val="00460F21"/>
    <w:rsid w:val="004632E2"/>
    <w:rsid w:val="00463E13"/>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4148C"/>
    <w:rsid w:val="006521F9"/>
    <w:rsid w:val="00676D0D"/>
    <w:rsid w:val="00680DA9"/>
    <w:rsid w:val="00682BE6"/>
    <w:rsid w:val="006B782B"/>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3AA"/>
    <w:rsid w:val="007F3770"/>
    <w:rsid w:val="00860D06"/>
    <w:rsid w:val="0086336B"/>
    <w:rsid w:val="0087509B"/>
    <w:rsid w:val="00884BCD"/>
    <w:rsid w:val="00886516"/>
    <w:rsid w:val="00890DD0"/>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521F"/>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BA21FC"/>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3ED4"/>
    <w:rsid w:val="00E6626F"/>
    <w:rsid w:val="00E909D8"/>
    <w:rsid w:val="00E91943"/>
    <w:rsid w:val="00EF0110"/>
    <w:rsid w:val="00EF1811"/>
    <w:rsid w:val="00EF51C7"/>
    <w:rsid w:val="00F03AAB"/>
    <w:rsid w:val="00F06D5C"/>
    <w:rsid w:val="00F10C24"/>
    <w:rsid w:val="00F252E6"/>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A63467F"/>
    <w:rsid w:val="0ABA7F5C"/>
    <w:rsid w:val="0B3826EC"/>
    <w:rsid w:val="0BCB0017"/>
    <w:rsid w:val="0DF46228"/>
    <w:rsid w:val="0F2B5DFE"/>
    <w:rsid w:val="0FBC61F5"/>
    <w:rsid w:val="17856FD2"/>
    <w:rsid w:val="17D437DC"/>
    <w:rsid w:val="1935612C"/>
    <w:rsid w:val="19F441A8"/>
    <w:rsid w:val="1AA95163"/>
    <w:rsid w:val="1E884F8B"/>
    <w:rsid w:val="1E933912"/>
    <w:rsid w:val="1F12656E"/>
    <w:rsid w:val="1F243045"/>
    <w:rsid w:val="1F3538AD"/>
    <w:rsid w:val="20921D74"/>
    <w:rsid w:val="215C5731"/>
    <w:rsid w:val="227146D2"/>
    <w:rsid w:val="23006B95"/>
    <w:rsid w:val="234B66CC"/>
    <w:rsid w:val="23B51B03"/>
    <w:rsid w:val="23D10A98"/>
    <w:rsid w:val="26061EA5"/>
    <w:rsid w:val="263E1D98"/>
    <w:rsid w:val="27311AA3"/>
    <w:rsid w:val="27AC5478"/>
    <w:rsid w:val="29A861E6"/>
    <w:rsid w:val="2A1E693F"/>
    <w:rsid w:val="2BF516A2"/>
    <w:rsid w:val="2D3D6D87"/>
    <w:rsid w:val="2DA9529F"/>
    <w:rsid w:val="30737482"/>
    <w:rsid w:val="311B352A"/>
    <w:rsid w:val="31B05CA8"/>
    <w:rsid w:val="323378F3"/>
    <w:rsid w:val="332903F1"/>
    <w:rsid w:val="33570D44"/>
    <w:rsid w:val="34660587"/>
    <w:rsid w:val="34B701E0"/>
    <w:rsid w:val="34DE6BC4"/>
    <w:rsid w:val="37551FA2"/>
    <w:rsid w:val="394E59FA"/>
    <w:rsid w:val="39FB640E"/>
    <w:rsid w:val="3BDC5B54"/>
    <w:rsid w:val="3C380FF3"/>
    <w:rsid w:val="3DAA5124"/>
    <w:rsid w:val="3ED2728C"/>
    <w:rsid w:val="3F2A79AF"/>
    <w:rsid w:val="3FAB71A4"/>
    <w:rsid w:val="404F29E7"/>
    <w:rsid w:val="40DB3308"/>
    <w:rsid w:val="413842F0"/>
    <w:rsid w:val="43141121"/>
    <w:rsid w:val="43503A3A"/>
    <w:rsid w:val="441B2A61"/>
    <w:rsid w:val="44831A1E"/>
    <w:rsid w:val="44C80C13"/>
    <w:rsid w:val="4562203E"/>
    <w:rsid w:val="467A6F10"/>
    <w:rsid w:val="46EA6E20"/>
    <w:rsid w:val="46FC4E47"/>
    <w:rsid w:val="48E91F82"/>
    <w:rsid w:val="49216053"/>
    <w:rsid w:val="49B233C3"/>
    <w:rsid w:val="4A54264B"/>
    <w:rsid w:val="4BEB1F8D"/>
    <w:rsid w:val="4C3577DA"/>
    <w:rsid w:val="4D1712AE"/>
    <w:rsid w:val="4E8562C3"/>
    <w:rsid w:val="4E96026A"/>
    <w:rsid w:val="4F5B0510"/>
    <w:rsid w:val="50225EDE"/>
    <w:rsid w:val="507A1926"/>
    <w:rsid w:val="50CE658D"/>
    <w:rsid w:val="513549E9"/>
    <w:rsid w:val="51791A29"/>
    <w:rsid w:val="5285747D"/>
    <w:rsid w:val="55671A3F"/>
    <w:rsid w:val="557C3081"/>
    <w:rsid w:val="57051662"/>
    <w:rsid w:val="586A54C1"/>
    <w:rsid w:val="59325664"/>
    <w:rsid w:val="5B5F2F50"/>
    <w:rsid w:val="5B915CF1"/>
    <w:rsid w:val="5BA345D7"/>
    <w:rsid w:val="5BE1730B"/>
    <w:rsid w:val="604B3C5F"/>
    <w:rsid w:val="6076633D"/>
    <w:rsid w:val="60EC0771"/>
    <w:rsid w:val="615D239C"/>
    <w:rsid w:val="61E3095B"/>
    <w:rsid w:val="620B6A73"/>
    <w:rsid w:val="623E1AF0"/>
    <w:rsid w:val="643E75A4"/>
    <w:rsid w:val="654F4E33"/>
    <w:rsid w:val="65E130C3"/>
    <w:rsid w:val="66B8390D"/>
    <w:rsid w:val="67497912"/>
    <w:rsid w:val="68D071F3"/>
    <w:rsid w:val="690D0B73"/>
    <w:rsid w:val="6A5B6D87"/>
    <w:rsid w:val="6E951DAA"/>
    <w:rsid w:val="6F0B157A"/>
    <w:rsid w:val="6F340D8A"/>
    <w:rsid w:val="700C7D8B"/>
    <w:rsid w:val="70FA5F2E"/>
    <w:rsid w:val="71784DE4"/>
    <w:rsid w:val="72065E30"/>
    <w:rsid w:val="72CA07FA"/>
    <w:rsid w:val="74D34E7B"/>
    <w:rsid w:val="74DD1456"/>
    <w:rsid w:val="7642057E"/>
    <w:rsid w:val="768B5BA3"/>
    <w:rsid w:val="77F01DA4"/>
    <w:rsid w:val="77FF4849"/>
    <w:rsid w:val="782C41FB"/>
    <w:rsid w:val="78C275C2"/>
    <w:rsid w:val="79E33DD3"/>
    <w:rsid w:val="7A18727A"/>
    <w:rsid w:val="7A943F78"/>
    <w:rsid w:val="7B3C2A86"/>
    <w:rsid w:val="7B54385A"/>
    <w:rsid w:val="7BD0752E"/>
    <w:rsid w:val="7CB71437"/>
    <w:rsid w:val="7CD57863"/>
    <w:rsid w:val="7EFB31AC"/>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color w:val="444444"/>
      <w:shd w:val="clear" w:color="auto" w:fill="FFFFFF"/>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color w:val="444444"/>
      <w:shd w:val="clear" w:color="auto" w:fill="FFFFFF"/>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qFormat/>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EC002F-8671-47EC-B937-7306421D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微软中国</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2020-07-22T02:17:00Z</cp:lastPrinted>
  <dcterms:created xsi:type="dcterms:W3CDTF">2020-12-02T07:49:00Z</dcterms:created>
  <dcterms:modified xsi:type="dcterms:W3CDTF">2020-12-02T07:49:00Z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