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firstLine="2319" w:firstLineChars="700"/>
        <w:jc w:val="both"/>
        <w:textAlignment w:val="auto"/>
        <w:rPr>
          <w:rFonts w:hint="default" w:ascii="宋体" w:hAnsi="宋体" w:eastAsia="宋体" w:cs="宋体"/>
          <w:b/>
          <w:color w:val="000000"/>
          <w:spacing w:val="5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  <w:t>工业锂点LD-IC-01生产工艺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firstLine="1325" w:firstLineChars="400"/>
        <w:jc w:val="both"/>
        <w:textAlignment w:val="auto"/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pacing w:val="5"/>
          <w:sz w:val="32"/>
          <w:szCs w:val="32"/>
          <w:lang w:val="en-US" w:eastAsia="zh-CN"/>
        </w:rPr>
        <w:t>项目名称：</w:t>
      </w:r>
      <w:r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  <w:t>工业锂点LD-IC-01生产工艺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firstLine="1325" w:firstLineChars="400"/>
        <w:jc w:val="both"/>
        <w:textAlignment w:val="auto"/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b/>
          <w:color w:val="000000"/>
          <w:spacing w:val="5"/>
          <w:sz w:val="32"/>
          <w:szCs w:val="32"/>
        </w:rPr>
        <w:t>文件名称：</w:t>
      </w:r>
      <w:r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  <w:t>工业锂点LD-IC-01生产工艺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firstLine="1325" w:firstLineChars="400"/>
        <w:jc w:val="both"/>
        <w:textAlignment w:val="auto"/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b/>
          <w:color w:val="000000"/>
          <w:spacing w:val="5"/>
          <w:sz w:val="32"/>
          <w:szCs w:val="32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36"/>
                <w:szCs w:val="36"/>
              </w:rPr>
              <w:t>项目审批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36"/>
                <w:szCs w:val="36"/>
              </w:rPr>
              <w:t>职务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36"/>
                <w:szCs w:val="36"/>
              </w:rPr>
              <w:t>签字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416"/>
                <w:tab w:val="left" w:pos="1107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pacing w:val="-5"/>
                <w:sz w:val="36"/>
                <w:szCs w:val="36"/>
              </w:rPr>
              <w:t>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pacing w:val="-6"/>
                <w:sz w:val="36"/>
                <w:szCs w:val="36"/>
              </w:rPr>
              <w:t>设计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 w:firstLine="720" w:firstLineChars="200"/>
              <w:jc w:val="both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36"/>
                <w:szCs w:val="36"/>
              </w:rPr>
              <w:t>工艺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eastAsia="宋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  <w:t>王飞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-6"/>
                <w:sz w:val="36"/>
                <w:szCs w:val="36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pacing w:val="-6"/>
                <w:sz w:val="36"/>
                <w:szCs w:val="36"/>
              </w:rPr>
              <w:t>校对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-6"/>
                <w:sz w:val="36"/>
                <w:szCs w:val="36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pacing w:val="-6"/>
                <w:sz w:val="36"/>
                <w:szCs w:val="36"/>
              </w:rPr>
              <w:t>设计师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  <w:t>李代万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pacing w:val="-8"/>
                <w:sz w:val="36"/>
                <w:szCs w:val="36"/>
              </w:rPr>
              <w:t>批准</w:t>
            </w:r>
          </w:p>
        </w:tc>
        <w:tc>
          <w:tcPr>
            <w:tcW w:w="21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right="0" w:firstLine="0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pacing w:val="-1"/>
                <w:sz w:val="36"/>
                <w:szCs w:val="36"/>
              </w:rPr>
              <w:t>技术</w:t>
            </w:r>
            <w:r>
              <w:rPr>
                <w:rFonts w:ascii="宋体" w:hAnsi="宋体" w:eastAsia="宋体" w:cs="宋体"/>
                <w:color w:val="000000"/>
                <w:sz w:val="36"/>
                <w:szCs w:val="36"/>
              </w:rPr>
              <w:t>总监</w:t>
            </w: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rPr>
          <w:rFonts w:ascii="宋体" w:hAnsi="宋体" w:eastAsia="宋体" w:cs="宋体"/>
          <w:b/>
          <w:color w:val="000000"/>
          <w:spacing w:val="4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rPr>
          <w:rFonts w:ascii="宋体" w:hAnsi="宋体" w:eastAsia="宋体" w:cs="宋体"/>
          <w:b/>
          <w:color w:val="000000"/>
          <w:spacing w:val="4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rPr>
          <w:rFonts w:ascii="宋体" w:hAnsi="宋体" w:eastAsia="宋体" w:cs="宋体"/>
          <w:b/>
          <w:color w:val="000000"/>
          <w:spacing w:val="4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rPr>
          <w:rFonts w:ascii="宋体" w:hAnsi="宋体" w:eastAsia="宋体" w:cs="宋体"/>
          <w:b/>
          <w:color w:val="000000"/>
          <w:spacing w:val="4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rPr>
          <w:rFonts w:ascii="宋体" w:hAnsi="宋体" w:eastAsia="宋体" w:cs="宋体"/>
          <w:b/>
          <w:color w:val="000000"/>
          <w:spacing w:val="4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</w:pPr>
      <w:r>
        <w:rPr>
          <w:rFonts w:ascii="宋体" w:hAnsi="宋体" w:eastAsia="宋体" w:cs="宋体"/>
          <w:b/>
          <w:color w:val="000000"/>
          <w:spacing w:val="4"/>
          <w:sz w:val="36"/>
          <w:szCs w:val="36"/>
        </w:rPr>
        <w:t>北</w:t>
      </w:r>
      <w:r>
        <w:rPr>
          <w:rFonts w:ascii="宋体" w:hAnsi="宋体" w:eastAsia="宋体" w:cs="宋体"/>
          <w:b/>
          <w:color w:val="000000"/>
          <w:spacing w:val="3"/>
          <w:sz w:val="36"/>
          <w:szCs w:val="36"/>
        </w:rPr>
        <w:t>京</w:t>
      </w:r>
      <w:r>
        <w:rPr>
          <w:rFonts w:hint="eastAsia" w:ascii="宋体" w:hAnsi="宋体" w:cs="宋体"/>
          <w:b/>
          <w:color w:val="000000"/>
          <w:spacing w:val="3"/>
          <w:sz w:val="36"/>
          <w:szCs w:val="36"/>
          <w:lang w:eastAsia="zh-CN"/>
        </w:rPr>
        <w:t>世福宝科技</w:t>
      </w:r>
      <w:r>
        <w:rPr>
          <w:rFonts w:ascii="宋体" w:hAnsi="宋体" w:eastAsia="宋体" w:cs="宋体"/>
          <w:b/>
          <w:color w:val="000000"/>
          <w:spacing w:val="3"/>
          <w:sz w:val="36"/>
          <w:szCs w:val="36"/>
        </w:rPr>
        <w:t>有限公司产品部编制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版本历史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656"/>
        <w:gridCol w:w="1074"/>
        <w:gridCol w:w="4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版本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时间</w:t>
            </w:r>
          </w:p>
        </w:tc>
        <w:tc>
          <w:tcPr>
            <w:tcW w:w="107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修订人</w:t>
            </w:r>
          </w:p>
        </w:tc>
        <w:tc>
          <w:tcPr>
            <w:tcW w:w="48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9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 w:rightChars="0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V1.0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2021.07.29</w:t>
            </w:r>
          </w:p>
        </w:tc>
        <w:tc>
          <w:tcPr>
            <w:tcW w:w="107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王飞</w:t>
            </w:r>
          </w:p>
        </w:tc>
        <w:tc>
          <w:tcPr>
            <w:tcW w:w="48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在原来的基础上整理的初版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9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 w:rightChars="0"/>
              <w:jc w:val="center"/>
              <w:textAlignment w:val="auto"/>
              <w:rPr>
                <w:rFonts w:ascii="宋体" w:hAnsi="宋体" w:eastAsia="宋体" w:cs="宋体"/>
                <w:color w:val="000000"/>
                <w:spacing w:val="-6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V1.1</w:t>
            </w:r>
          </w:p>
        </w:tc>
        <w:tc>
          <w:tcPr>
            <w:tcW w:w="1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2021.11.24</w:t>
            </w:r>
          </w:p>
        </w:tc>
        <w:tc>
          <w:tcPr>
            <w:tcW w:w="107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王飞</w:t>
            </w:r>
          </w:p>
        </w:tc>
        <w:tc>
          <w:tcPr>
            <w:tcW w:w="48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200套工业锂点LD-IC-01的生产工艺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9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-6"/>
                <w:sz w:val="28"/>
                <w:szCs w:val="28"/>
                <w:lang w:val="en-US" w:eastAsia="zh-CN"/>
              </w:rPr>
            </w:pPr>
          </w:p>
        </w:tc>
        <w:tc>
          <w:tcPr>
            <w:tcW w:w="1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-6"/>
                <w:sz w:val="28"/>
                <w:szCs w:val="28"/>
                <w:lang w:val="en-US" w:eastAsia="zh-CN"/>
              </w:rPr>
            </w:pPr>
          </w:p>
        </w:tc>
        <w:tc>
          <w:tcPr>
            <w:tcW w:w="107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8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6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right="0" w:firstLine="0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07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8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sz w:val="36"/>
                <w:szCs w:val="36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系统目标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color w:val="000000"/>
          <w:kern w:val="0"/>
          <w:sz w:val="32"/>
          <w:szCs w:val="32"/>
          <w:lang w:val="en-US" w:eastAsia="zh-CN" w:bidi="ar"/>
        </w:rPr>
        <w:t xml:space="preserve">   该文件主要目的是指导工业锂点焊接完成后的检验、测试、组装，规范和统一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生产</w:t>
      </w:r>
      <w:r>
        <w:rPr>
          <w:rFonts w:hint="eastAsia" w:ascii="宋体" w:hAnsi="宋体" w:eastAsia="宋体" w:cs="宋体"/>
          <w:b w:val="0"/>
          <w:color w:val="000000"/>
          <w:kern w:val="0"/>
          <w:sz w:val="32"/>
          <w:szCs w:val="32"/>
          <w:lang w:val="en-US" w:eastAsia="zh-CN" w:bidi="ar"/>
        </w:rPr>
        <w:t>环节步骤，提高生产效率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生产环节步骤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组件检验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程序下载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基础功能测试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组装底壳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测试并授权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完成组装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包装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各项环节步骤及规范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组件检验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需要工具：直流电源工装、万用表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需要材料：LD_IC_01_V1.3 PCBA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1、线路板焊接检测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观察线路板是否存在明显虚焊\漏焊\短路\极性错误\芯片方向错误等现象，确认无</w:t>
      </w:r>
      <w:r>
        <w:rPr>
          <w:rFonts w:hint="eastAsia" w:ascii="宋体" w:hAnsi="宋体" w:eastAsia="宋体" w:cs="宋体"/>
          <w:b w:val="0"/>
          <w:color w:val="000000"/>
          <w:kern w:val="0"/>
          <w:sz w:val="28"/>
          <w:szCs w:val="28"/>
          <w:lang w:val="en-US" w:eastAsia="zh-CN" w:bidi="ar"/>
        </w:rPr>
        <w:t>虚焊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\</w:t>
      </w:r>
      <w:r>
        <w:rPr>
          <w:rFonts w:hint="eastAsia" w:ascii="宋体" w:hAnsi="宋体" w:eastAsia="宋体" w:cs="宋体"/>
          <w:b w:val="0"/>
          <w:color w:val="000000"/>
          <w:kern w:val="0"/>
          <w:sz w:val="28"/>
          <w:szCs w:val="28"/>
          <w:lang w:val="en-US" w:eastAsia="zh-CN" w:bidi="ar"/>
        </w:rPr>
        <w:t>漏焊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\</w:t>
      </w:r>
      <w:r>
        <w:rPr>
          <w:rFonts w:hint="eastAsia" w:ascii="宋体" w:hAnsi="宋体" w:eastAsia="宋体" w:cs="宋体"/>
          <w:b w:val="0"/>
          <w:color w:val="000000"/>
          <w:kern w:val="0"/>
          <w:sz w:val="28"/>
          <w:szCs w:val="28"/>
          <w:lang w:val="en-US" w:eastAsia="zh-CN" w:bidi="ar"/>
        </w:rPr>
        <w:t>短路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\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极性错误\芯片方向错误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等现象后，按照指示图使用万用表对线路板上电压点(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highlight w:val="yellow"/>
          <w:lang w:val="en-US" w:eastAsia="zh-CN" w:bidi="ar"/>
        </w:rPr>
        <w:t>三个正极测试点都要测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)进行短路测试（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highlight w:val="yellow"/>
          <w:lang w:val="en-US" w:eastAsia="zh-CN" w:bidi="ar"/>
        </w:rPr>
        <w:t>安装孔均可作为负极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），保证电压点无短路现象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（若存在异常需进行生产维修，维修后再次重复进行该生产工序，直到测试结果正常为止。</w:t>
      </w:r>
      <w:r>
        <w:rPr>
          <w:rFonts w:hint="eastAsia" w:ascii="宋体" w:hAnsi="宋体" w:cs="宋体"/>
          <w:color w:val="auto"/>
          <w:kern w:val="0"/>
          <w:sz w:val="28"/>
          <w:szCs w:val="28"/>
          <w:lang w:val="en-US" w:eastAsia="zh-CN" w:bidi="ar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898015" cy="2347595"/>
            <wp:effectExtent l="0" t="0" r="698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389" b="1176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8705" cy="2338705"/>
            <wp:effectExtent l="0" t="0" r="4445" b="4445"/>
            <wp:docPr id="27" name="图片 27" descr="3e24d5653815c0b1f6d73c5e97fb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e24d5653815c0b1f6d73c5e97fbeda"/>
                    <pic:cNvPicPr>
                      <a:picLocks noChangeAspect="1"/>
                    </pic:cNvPicPr>
                  </pic:nvPicPr>
                  <pic:blipFill>
                    <a:blip r:embed="rId5"/>
                    <a:srcRect t="25111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2、上电测试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组件检验完成后，对设备进行上电，使用带有电流保护的稳压电源，将电压调为5V（需制作工装：将稳压电源的正负极做成TYPE-C接口形式，接入如图线路板PCBA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highlight w:val="yellow"/>
          <w:lang w:val="en-US" w:eastAsia="zh-CN" w:bidi="ar"/>
        </w:rPr>
        <w:t>左边的TYPE-C口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），上电后若电流过大或电压被拉低应迅速断电检查电路板，如图8.9mA左右为正常静态功耗；断电，将电池接入电路板，再开机通过直流电源工装观察工作电流，若电流表显示是605.9mA左右，则充电功能正常。电流太低或太大都应及时断开直流电源，送至维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93290" cy="1998980"/>
            <wp:effectExtent l="0" t="0" r="16510" b="1270"/>
            <wp:docPr id="20" name="图片 20" descr="b8c8b8e3cc1989073e7bebeb2520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8c8b8e3cc1989073e7bebeb25200a7"/>
                    <pic:cNvPicPr>
                      <a:picLocks noChangeAspect="1"/>
                    </pic:cNvPicPr>
                  </pic:nvPicPr>
                  <pic:blipFill>
                    <a:blip r:embed="rId6"/>
                    <a:srcRect l="19814" b="2558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342515" cy="1995805"/>
            <wp:effectExtent l="0" t="0" r="635" b="4445"/>
            <wp:docPr id="38" name="图片 38" descr="53171d961eb1b9fd3c7d63d858c2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3171d961eb1b9fd3c7d63d858c2e18"/>
                    <pic:cNvPicPr>
                      <a:picLocks noChangeAspect="1"/>
                    </pic:cNvPicPr>
                  </pic:nvPicPr>
                  <pic:blipFill>
                    <a:blip r:embed="rId7"/>
                    <a:srcRect l="11992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3、电压测试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outlineLvl w:val="2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14145" cy="2129790"/>
            <wp:effectExtent l="0" t="0" r="14605" b="3810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1072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8920" cy="2120265"/>
            <wp:effectExtent l="0" t="0" r="5080" b="13335"/>
            <wp:docPr id="28" name="图片 28" descr="ec35adfdc3261bdeba7684ba4517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c35adfdc3261bdeba7684ba451721e"/>
                    <pic:cNvPicPr>
                      <a:picLocks noChangeAspect="1"/>
                    </pic:cNvPicPr>
                  </pic:nvPicPr>
                  <pic:blipFill>
                    <a:blip r:embed="rId9"/>
                    <a:srcRect l="4119" t="29597" r="24977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235" cy="2118360"/>
            <wp:effectExtent l="0" t="0" r="12065" b="15240"/>
            <wp:docPr id="29" name="图片 29" descr="f51bba12f986c671e9766cc4c719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51bba12f986c671e9766cc4c7198e7"/>
                    <pic:cNvPicPr>
                      <a:picLocks noChangeAspect="1"/>
                    </pic:cNvPicPr>
                  </pic:nvPicPr>
                  <pic:blipFill>
                    <a:blip r:embed="rId10"/>
                    <a:srcRect l="15018" t="27137" r="6613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2"/>
        <w:rPr>
          <w:rFonts w:hint="eastAsia" w:eastAsiaTheme="minorEastAsia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依照指示图使用万用表对各个电压点进行测试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（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highlight w:val="yellow"/>
          <w:lang w:val="en-US" w:eastAsia="zh-CN" w:bidi="ar"/>
        </w:rPr>
        <w:t>安装孔均可作为负极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 xml:space="preserve">，按照表格记录电压值（若存在异常需进行生产维修，维修后再次重复进行该生产工序，直到测试结果正常为止。） 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  </w:t>
      </w:r>
    </w:p>
    <w:tbl>
      <w:tblPr>
        <w:tblStyle w:val="6"/>
        <w:tblpPr w:leftFromText="180" w:rightFromText="180" w:vertAnchor="text" w:horzAnchor="page" w:tblpX="2142" w:tblpY="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2350"/>
        <w:gridCol w:w="25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2251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序号</w:t>
            </w:r>
          </w:p>
        </w:tc>
        <w:tc>
          <w:tcPr>
            <w:tcW w:w="2350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理论电压值</w:t>
            </w:r>
          </w:p>
        </w:tc>
        <w:tc>
          <w:tcPr>
            <w:tcW w:w="2533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实际电压值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1</w:t>
            </w:r>
          </w:p>
        </w:tc>
        <w:tc>
          <w:tcPr>
            <w:tcW w:w="2350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4.2-4.35V</w:t>
            </w:r>
          </w:p>
        </w:tc>
        <w:tc>
          <w:tcPr>
            <w:tcW w:w="2533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4.377V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1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2</w:t>
            </w:r>
          </w:p>
        </w:tc>
        <w:tc>
          <w:tcPr>
            <w:tcW w:w="2350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3.3V</w:t>
            </w:r>
          </w:p>
        </w:tc>
        <w:tc>
          <w:tcPr>
            <w:tcW w:w="2533" w:type="dxa"/>
            <w:noWrap w:val="0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rPr>
                <w:rFonts w:hint="default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3.305V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2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outlineLvl w:val="2"/>
        <w:rPr>
          <w:rFonts w:hint="default" w:cs="Times New Roman"/>
          <w:b w:val="0"/>
          <w:bCs/>
          <w:kern w:val="44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4、注意事项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outlineLvl w:val="9"/>
        <w:rPr>
          <w:rFonts w:hint="eastAsia" w:cs="Times New Roman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cs="Times New Roman"/>
          <w:b w:val="0"/>
          <w:bCs/>
          <w:kern w:val="44"/>
          <w:sz w:val="28"/>
          <w:szCs w:val="28"/>
          <w:lang w:val="en-US" w:eastAsia="zh-CN" w:bidi="ar-SA"/>
        </w:rPr>
        <w:t>（1）一定在组件检验完成后，确定电路板无短路、极性器件无反接后再进行上电的电压测试，否则会造成电路板器件的损坏。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outlineLvl w:val="9"/>
        <w:rPr>
          <w:rFonts w:hint="eastAsia" w:cs="Times New Roman"/>
          <w:b w:val="0"/>
          <w:bCs/>
          <w:kern w:val="44"/>
          <w:sz w:val="28"/>
          <w:szCs w:val="28"/>
          <w:lang w:val="en-US" w:eastAsia="zh-CN" w:bidi="ar-SA"/>
        </w:rPr>
      </w:pPr>
      <w:r>
        <w:rPr>
          <w:rFonts w:hint="eastAsia" w:cs="Times New Roman"/>
          <w:b w:val="0"/>
          <w:bCs/>
          <w:kern w:val="44"/>
          <w:sz w:val="28"/>
          <w:szCs w:val="28"/>
          <w:lang w:val="en-US" w:eastAsia="zh-CN" w:bidi="ar-SA"/>
        </w:rPr>
        <w:t>（2）若该工序测试过程中发现异常应及时下电，以免造成电路板的损坏。通过生产维修后重新进行测试，测试通过后方可进入下一生产工序。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程序下载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需要工具：J-Link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烧录器</w:t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设备上电，将烧录器线接入锂点的1.24-6A座。</w:t>
      </w:r>
    </w:p>
    <w:p>
      <w:pPr>
        <w:numPr>
          <w:ilvl w:val="0"/>
          <w:numId w:val="0"/>
        </w:numPr>
        <w:ind w:leftChars="200"/>
        <w:jc w:val="center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128645" cy="2346325"/>
            <wp:effectExtent l="0" t="0" r="14605" b="15875"/>
            <wp:docPr id="13" name="图片 13" descr="9f6887a76b5a2d48b921fbf0f249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f6887a76b5a2d48b921fbf0f249b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打开J-Flash4.9软件，加载“BootLoader.jflash”工程后打开</w:t>
      </w:r>
    </w:p>
    <w:p>
      <w:pPr>
        <w:numPr>
          <w:ilvl w:val="0"/>
          <w:numId w:val="0"/>
        </w:numPr>
        <w:ind w:leftChars="200"/>
        <w:jc w:val="both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 xml:space="preserve">         </w:t>
      </w: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797175" cy="2190750"/>
            <wp:effectExtent l="0" t="0" r="3175" b="0"/>
            <wp:docPr id="1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进入工程后加载“BootLoader-20211026.hex”程序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outlineLvl w:val="9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882900" cy="2154555"/>
            <wp:effectExtent l="0" t="0" r="12700" b="17145"/>
            <wp:docPr id="17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程序加载后点击“Auto”即开始下载程序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outlineLvl w:val="9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356485" cy="1645285"/>
            <wp:effectExtent l="0" t="0" r="5715" b="12065"/>
            <wp:docPr id="2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“BootLoader-20211026.hex”程序下载完成后需下载另一个“LD-IC-01-20211127.hex”程序。</w:t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打开J-Flash4.9软件，加载“LiDian.jflash”工程后打开</w:t>
      </w:r>
    </w:p>
    <w:p>
      <w:pPr>
        <w:numPr>
          <w:ilvl w:val="0"/>
          <w:numId w:val="0"/>
        </w:numPr>
        <w:ind w:leftChars="200"/>
        <w:jc w:val="center"/>
        <w:outlineLvl w:val="2"/>
      </w:pPr>
      <w:r>
        <w:drawing>
          <wp:inline distT="0" distB="0" distL="114300" distR="114300">
            <wp:extent cx="2690495" cy="2108835"/>
            <wp:effectExtent l="0" t="0" r="14605" b="571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768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进入工程后加载“LD-IC-01-20211127.hex”程序</w:t>
      </w:r>
    </w:p>
    <w:p>
      <w:pPr>
        <w:numPr>
          <w:ilvl w:val="0"/>
          <w:numId w:val="0"/>
        </w:numPr>
        <w:ind w:leftChars="200"/>
        <w:jc w:val="center"/>
        <w:outlineLvl w:val="2"/>
        <w:rPr>
          <w:rFonts w:hint="default"/>
          <w:lang w:val="en-US" w:eastAsia="zh-CN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547620" cy="1905000"/>
            <wp:effectExtent l="0" t="0" r="5080" b="0"/>
            <wp:docPr id="32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560" w:firstLineChars="0"/>
        <w:outlineLvl w:val="2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程序加载后点击“Auto”即开始下载程序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outlineLvl w:val="9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627630" cy="1835150"/>
            <wp:effectExtent l="0" t="0" r="1270" b="12700"/>
            <wp:docPr id="33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70" w:leftChars="0" w:firstLine="640" w:firstLineChars="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程序下载不成功时：</w:t>
      </w:r>
    </w:p>
    <w:p>
      <w:pPr>
        <w:numPr>
          <w:ilvl w:val="0"/>
          <w:numId w:val="5"/>
        </w:numPr>
        <w:ind w:firstLine="840" w:firstLineChars="300"/>
        <w:outlineLvl w:val="3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检查选择程序是否正确；</w:t>
      </w:r>
    </w:p>
    <w:p>
      <w:pPr>
        <w:numPr>
          <w:ilvl w:val="0"/>
          <w:numId w:val="5"/>
        </w:numPr>
        <w:ind w:firstLine="840" w:firstLineChars="300"/>
        <w:outlineLvl w:val="3"/>
        <w:rPr>
          <w:rFonts w:hint="default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检查下载线与烧录口插入方向是否正确，连接是否可靠；</w:t>
      </w:r>
    </w:p>
    <w:p>
      <w:pPr>
        <w:numPr>
          <w:ilvl w:val="0"/>
          <w:numId w:val="5"/>
        </w:numPr>
        <w:ind w:firstLine="840" w:firstLineChars="300"/>
        <w:outlineLvl w:val="3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尝试更换烧录器，确认烧录器是否损坏；</w:t>
      </w:r>
    </w:p>
    <w:p>
      <w:pPr>
        <w:numPr>
          <w:ilvl w:val="0"/>
          <w:numId w:val="6"/>
        </w:numPr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基本功能测试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需要材料：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default"/>
          <w:sz w:val="28"/>
          <w:szCs w:val="22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传感器小板、FPC-8P-0.5mm间距软排线和1.3寸OLED显示屏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设备自检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接上传感器小板和OLED显示屏，将USB转TYPE-C数据线接入左端接口中，设备自动开机后锂点会首先进行自检，屏幕显示“自检中”，当屏幕显示“自检正常”，代表锂点的自检已经通过可进行下一步测试。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727835" cy="3410585"/>
            <wp:effectExtent l="0" t="0" r="18415" b="5715"/>
            <wp:docPr id="10" name="图片 10" descr="385a3cd2d665e2997c3f69b8433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85a3cd2d665e2997c3f69b84333171"/>
                    <pic:cNvPicPr>
                      <a:picLocks noChangeAspect="1"/>
                    </pic:cNvPicPr>
                  </pic:nvPicPr>
                  <pic:blipFill>
                    <a:blip r:embed="rId16"/>
                    <a:srcRect l="13791" t="2468" r="23258" b="43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783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1050290</wp:posOffset>
                </wp:positionV>
                <wp:extent cx="266065" cy="635"/>
                <wp:effectExtent l="0" t="53340" r="635" b="60325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85pt;margin-top:82.7pt;height:0.05pt;width:20.95pt;z-index:251659264;mso-width-relative:page;mso-height-relative:page;" filled="f" stroked="t" coordsize="21600,21600" o:gfxdata="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UC9ij2gAAAAsBAAAPAAAAAAAAAAEAIAAAACIAAABkcnMvZG93&#10;bnJldi54bWxQSwECFAAUAAAACACHTuJAu4Ple/4BAADpAwAADgAAAAAAAAABACAAAAApAQAAZHJz&#10;L2Uyb0RvYy54bWxQSwUGAAAAAAYABgBZAQAAmQUAAAAA&#10;">
                <v:fill on="f" focussize="0,0"/>
                <v:stroke weight="1.5pt" color="#C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1021080</wp:posOffset>
                </wp:positionV>
                <wp:extent cx="266065" cy="635"/>
                <wp:effectExtent l="0" t="53340" r="635" b="60325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8.3pt;margin-top:80.4pt;height:0.05pt;width:20.95pt;z-index:251661312;mso-width-relative:page;mso-height-relative:page;" filled="f" stroked="t" coordsize="21600,21600" o:gfxdata="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OilltoAAAALAQAADwAAAAAAAAABACAAAAAiAAAAZHJzL2Rv&#10;d25yZXYueG1sUEsBAhQAFAAAAAgAh07iQNYWZlP/AQAA6QMAAA4AAAAAAAAAAQAgAAAAKQEAAGRy&#10;cy9lMm9Eb2MueG1sUEsFBgAAAAAGAAYAWQEAAJoFAAAAAA==&#10;">
                <v:fill on="f" focussize="0,0"/>
                <v:stroke weight="1.5pt" color="#C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1034415</wp:posOffset>
                </wp:positionV>
                <wp:extent cx="266065" cy="635"/>
                <wp:effectExtent l="0" t="53340" r="635" b="60325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81.45pt;height:0.05pt;width:20.95pt;z-index:251660288;mso-width-relative:page;mso-height-relative:page;" filled="f" stroked="t" coordsize="21600,21600" o:gfxdata="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/OD8xdsAAAALAQAADwAAAAAAAAABACAAAAAiAAAAZHJzL2Rv&#10;d25yZXYueG1sUEsBAhQAFAAAAAgAh07iQJvT4bL+AQAA6QMAAA4AAAAAAAAAAQAgAAAAKgEAAGRy&#10;cy9lMm9Eb2MueG1sUEsFBgAAAAAGAAYAWQEAAJoFAAAAAA==&#10;">
                <v:fill on="f" focussize="0,0"/>
                <v:stroke weight="1.5pt" color="#C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4075" cy="1026795"/>
            <wp:effectExtent l="0" t="0" r="1905" b="9525"/>
            <wp:docPr id="1" name="图片 1" descr="196aeebd157d281184f6d24b4b22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6aeebd157d281184f6d24b4b22e19"/>
                    <pic:cNvPicPr>
                      <a:picLocks noChangeAspect="1"/>
                    </pic:cNvPicPr>
                  </pic:nvPicPr>
                  <pic:blipFill>
                    <a:blip r:embed="rId17"/>
                    <a:srcRect t="18030" b="175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407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2805" cy="1019175"/>
            <wp:effectExtent l="0" t="0" r="9525" b="10795"/>
            <wp:docPr id="3" name="图片 3" descr="fc49e0b568807943cdd538f01fcd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49e0b568807943cdd538f01fcdf62"/>
                    <pic:cNvPicPr>
                      <a:picLocks noChangeAspect="1"/>
                    </pic:cNvPicPr>
                  </pic:nvPicPr>
                  <pic:blipFill>
                    <a:blip r:embed="rId18"/>
                    <a:srcRect t="18220" b="177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280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4075" cy="1049020"/>
            <wp:effectExtent l="0" t="0" r="17780" b="9525"/>
            <wp:docPr id="5" name="图片 5" descr="280e916a91786e6c04c002d0c608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0e916a91786e6c04c002d0c60808a"/>
                    <pic:cNvPicPr>
                      <a:picLocks noChangeAspect="1"/>
                    </pic:cNvPicPr>
                  </pic:nvPicPr>
                  <pic:blipFill>
                    <a:blip r:embed="rId19"/>
                    <a:srcRect t="14949" b="191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407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74420" cy="2115820"/>
            <wp:effectExtent l="0" t="0" r="11430" b="1778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20"/>
                    <a:srcRect l="8611" r="2637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注：若自检不通过，显示异常，送至维修。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OLED屏测试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outlineLvl w:val="9"/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在以下测试过程中观察OLED屏是否存在缺笔画、闪屏等异常现象，若无异常现象则判断OLED屏正常。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按键测试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outlineLvl w:val="9"/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自检结束后会进入主界面，此时通过触摸左/右两个按键检查界面是否会正常切换判断按键是否正常。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189990" cy="2214245"/>
            <wp:effectExtent l="0" t="0" r="10160" b="14605"/>
            <wp:docPr id="11" name="图片 11" descr="8241936c6d8bc845aded80bde21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241936c6d8bc845aded80bde211947"/>
                    <pic:cNvPicPr>
                      <a:picLocks noChangeAspect="1"/>
                    </pic:cNvPicPr>
                  </pic:nvPicPr>
                  <pic:blipFill>
                    <a:blip r:embed="rId21"/>
                    <a:srcRect l="13930" r="14351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291590" cy="2214245"/>
            <wp:effectExtent l="0" t="0" r="3810" b="14605"/>
            <wp:docPr id="9" name="图片 9" descr="ec38d264b593c19124b9d2cc13d8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38d264b593c19124b9d2cc13d80b5"/>
                    <pic:cNvPicPr>
                      <a:picLocks noChangeAspect="1"/>
                    </pic:cNvPicPr>
                  </pic:nvPicPr>
                  <pic:blipFill>
                    <a:blip r:embed="rId22"/>
                    <a:srcRect l="13203" r="8965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266190" cy="2216150"/>
            <wp:effectExtent l="0" t="0" r="10160" b="12700"/>
            <wp:docPr id="12" name="图片 12" descr="3bfd524bc4ff935b141ffc502ac7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bfd524bc4ff935b141ffc502ac7989"/>
                    <pic:cNvPicPr>
                      <a:picLocks noChangeAspect="1"/>
                    </pic:cNvPicPr>
                  </pic:nvPicPr>
                  <pic:blipFill>
                    <a:blip r:embed="rId23"/>
                    <a:srcRect l="12474" r="1127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指示灯测试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/>
        <w:jc w:val="left"/>
        <w:outlineLvl w:val="9"/>
        <w:rPr>
          <w:rFonts w:hint="eastAsia" w:eastAsiaTheme="minorEastAsia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开机过程中，红灯亮；进入主界面，没有按键按下时，蓝灯亮；有按键按下时，红蓝灯亮。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/>
        <w:jc w:val="left"/>
        <w:outlineLvl w:val="9"/>
        <w:rPr>
          <w:rFonts w:hint="default" w:eastAsiaTheme="minor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1387475</wp:posOffset>
                </wp:positionV>
                <wp:extent cx="162560" cy="181610"/>
                <wp:effectExtent l="9525" t="9525" r="18415" b="1841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7pt;margin-top:109.25pt;height:14.3pt;width:12.8pt;z-index:251663360;mso-width-relative:page;mso-height-relative:page;" filled="f" stroked="t" coordsize="21600,21600" o:gfxdata="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He7YzYAAAACwEAAA8AAAAAAAAAAQAgAAAAIgAAAGRycy9kb3ducmV2&#10;LnhtbFBLAQIUABQAAAAIAIdO4kDNphPZ/AEAAAIEAAAOAAAAAAAAAAEAIAAAACcBAABkcnMvZTJv&#10;RG9jLnhtbFBLBQYAAAAABgAGAFkBAACVBQAAAAA=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1353185</wp:posOffset>
                </wp:positionV>
                <wp:extent cx="162560" cy="181610"/>
                <wp:effectExtent l="9525" t="9525" r="18415" b="1841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8pt;margin-top:106.55pt;height:14.3pt;width:12.8pt;z-index:251662336;mso-width-relative:page;mso-height-relative:page;" filled="f" stroked="t" coordsize="21600,21600" o:gfxdata="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YEUt9gAAAALAQAADwAAAAAAAAABACAAAAAiAAAAZHJzL2Rvd25yZXYu&#10;eG1sUEsBAhQAFAAAAAgAh07iQB85+k/7AQAAAgQAAA4AAAAAAAAAAQAgAAAAJwEAAGRycy9lMm9E&#10;b2MueG1sUEsFBgAAAAAGAAYAWQEAAJQFAAAAAA==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369060" cy="2396490"/>
            <wp:effectExtent l="0" t="0" r="2540" b="3810"/>
            <wp:docPr id="22" name="图片 22" descr="f0b8b6dc8d65a8d0e49c715ca915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0b8b6dc8d65a8d0e49c715ca91520b"/>
                    <pic:cNvPicPr>
                      <a:picLocks noChangeAspect="1"/>
                    </pic:cNvPicPr>
                  </pic:nvPicPr>
                  <pic:blipFill>
                    <a:blip r:embed="rId24"/>
                    <a:srcRect r="23755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372235" cy="2365375"/>
            <wp:effectExtent l="0" t="0" r="18415" b="15875"/>
            <wp:docPr id="34" name="图片 34" descr="a9b8f9bd58c4e2699fadf0ad5907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9b8f9bd58c4e2699fadf0ad59070dd"/>
                    <pic:cNvPicPr>
                      <a:picLocks noChangeAspect="1"/>
                    </pic:cNvPicPr>
                  </pic:nvPicPr>
                  <pic:blipFill>
                    <a:blip r:embed="rId25"/>
                    <a:srcRect r="22458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蜂鸣器测试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/>
        <w:jc w:val="left"/>
        <w:outlineLvl w:val="9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上电后每次按下按键时蜂鸣器响起代表蜂鸣器正常。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电源管理测试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82" w:leftChars="0" w:firstLine="56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在同时接入TYPE-C与电池的情况下观察锂点指示灯是否是蓝灯和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u w:val="single"/>
          <w:lang w:val="en-US" w:eastAsia="zh-CN" w:bidi="ar"/>
        </w:rPr>
        <w:t>红灯交替闪烁同时屏幕左上角电池图标显示动态充电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状态，若显示以上状态代表锂点电源管理功能正常，锂点功能测试即全部完成；若无以上状态代表锂点电源管理功能异常，需进行维修后重新测试。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 w:firstLine="560" w:firstLineChars="200"/>
        <w:jc w:val="both"/>
        <w:outlineLvl w:val="9"/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 xml:space="preserve">    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330960" cy="2559050"/>
            <wp:effectExtent l="0" t="0" r="2540" b="12700"/>
            <wp:docPr id="19" name="图片 19" descr="93e27251f6bcdeb47020696b8815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3e27251f6bcdeb47020696b8815dbc"/>
                    <pic:cNvPicPr>
                      <a:picLocks noChangeAspect="1"/>
                    </pic:cNvPicPr>
                  </pic:nvPicPr>
                  <pic:blipFill>
                    <a:blip r:embed="rId26"/>
                    <a:srcRect l="12981" r="21364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 xml:space="preserve">    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290320" cy="2581275"/>
            <wp:effectExtent l="0" t="0" r="5080" b="9525"/>
            <wp:docPr id="21" name="图片 21" descr="fde322a37d03681eff80d925984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de322a37d03681eff80d9259844897"/>
                    <pic:cNvPicPr>
                      <a:picLocks noChangeAspect="1"/>
                    </pic:cNvPicPr>
                  </pic:nvPicPr>
                  <pic:blipFill>
                    <a:blip r:embed="rId27"/>
                    <a:srcRect l="14721" r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80" w:leftChars="0" w:firstLine="560" w:firstLineChars="200"/>
        <w:jc w:val="both"/>
        <w:outlineLvl w:val="9"/>
        <w:rPr>
          <w:rFonts w:hint="default" w:ascii="宋体" w:hAnsi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480" w:leftChars="0" w:firstLine="0" w:firstLineChars="0"/>
        <w:jc w:val="left"/>
        <w:outlineLvl w:val="2"/>
        <w:rPr>
          <w:rFonts w:hint="default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关机</w:t>
      </w:r>
    </w:p>
    <w:p>
      <w:pPr>
        <w:keepNext w:val="0"/>
        <w:keepLines w:val="0"/>
        <w:widowControl/>
        <w:numPr>
          <w:numId w:val="0"/>
        </w:numPr>
        <w:suppressLineNumbers w:val="0"/>
        <w:ind w:firstLine="840" w:firstLineChars="300"/>
        <w:jc w:val="left"/>
        <w:outlineLvl w:val="2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拔掉数据线和电池，关机后开始组装外壳。</w:t>
      </w:r>
    </w:p>
    <w:p>
      <w:pPr>
        <w:keepNext w:val="0"/>
        <w:keepLines w:val="0"/>
        <w:widowControl/>
        <w:numPr>
          <w:numId w:val="0"/>
        </w:numPr>
        <w:suppressLineNumbers w:val="0"/>
        <w:ind w:firstLine="843" w:firstLineChars="300"/>
        <w:jc w:val="left"/>
        <w:outlineLvl w:val="2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注意：拔电池如图用镊子。</w:t>
      </w:r>
    </w:p>
    <w:p>
      <w:pPr>
        <w:keepNext w:val="0"/>
        <w:keepLines w:val="0"/>
        <w:widowControl/>
        <w:numPr>
          <w:numId w:val="0"/>
        </w:numPr>
        <w:suppressLineNumbers w:val="0"/>
        <w:ind w:firstLine="840" w:firstLineChars="300"/>
        <w:jc w:val="left"/>
        <w:outlineLvl w:val="2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834005" cy="2591435"/>
            <wp:effectExtent l="0" t="0" r="4445" b="18415"/>
            <wp:docPr id="94" name="图片 94" descr="e15b7ae35b36b0d2c3a6275ef2ae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e15b7ae35b36b0d2c3a6275ef2ae526"/>
                    <pic:cNvPicPr>
                      <a:picLocks noChangeAspect="1"/>
                    </pic:cNvPicPr>
                  </pic:nvPicPr>
                  <pic:blipFill>
                    <a:blip r:embed="rId28"/>
                    <a:srcRect b="31445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组装底壳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需要材料：</w:t>
      </w:r>
    </w:p>
    <w:tbl>
      <w:tblPr>
        <w:tblStyle w:val="5"/>
        <w:tblpPr w:leftFromText="180" w:rightFromText="180" w:vertAnchor="text" w:horzAnchor="page" w:tblpX="2116" w:tblpY="315"/>
        <w:tblOverlap w:val="never"/>
        <w:tblW w:w="781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795"/>
        <w:gridCol w:w="1952"/>
        <w:gridCol w:w="2703"/>
        <w:gridCol w:w="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91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9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元器件名称</w:t>
            </w:r>
          </w:p>
        </w:tc>
        <w:tc>
          <w:tcPr>
            <w:tcW w:w="1952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</w:t>
            </w:r>
          </w:p>
        </w:tc>
        <w:tc>
          <w:tcPr>
            <w:tcW w:w="270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</w:t>
            </w:r>
          </w:p>
        </w:tc>
        <w:tc>
          <w:tcPr>
            <w:tcW w:w="671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锂点外壳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LD-IC-01外壳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带丝印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传导金属片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LD金属片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9*30*1mm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锂聚合物电池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504050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1500mAh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连接线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OTWRFCAB40MM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IPEX/IPX转SMA外螺内孔连接线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304不锈钢螺钉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M1.6*6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圆头十字自攻螺丝钉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ind w:firstLine="640"/>
        <w:jc w:val="both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需要工具：</w:t>
      </w:r>
    </w:p>
    <w:p>
      <w:pPr>
        <w:numPr>
          <w:ilvl w:val="0"/>
          <w:numId w:val="0"/>
        </w:numPr>
        <w:ind w:firstLine="640"/>
        <w:jc w:val="both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十字螺丝刀、镊子、尖口钳705硅橡胶、0.1mm厚的3M双面胶、1.5mmPSBB双面胶</w:t>
      </w:r>
    </w:p>
    <w:p>
      <w:pPr>
        <w:numPr>
          <w:ilvl w:val="0"/>
          <w:numId w:val="0"/>
        </w:numPr>
        <w:ind w:firstLine="640"/>
        <w:jc w:val="both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9"/>
        </w:numPr>
        <w:rPr>
          <w:rFonts w:hint="default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>用0.1mm的3M胶将电池固定在底壳上，电池需要靠近TYPE-C接口一端，如图所示。</w:t>
      </w:r>
    </w:p>
    <w:p>
      <w:pPr>
        <w:numPr>
          <w:ilvl w:val="0"/>
          <w:numId w:val="0"/>
        </w:numPr>
        <w:jc w:val="center"/>
        <w:rPr>
          <w:rFonts w:hint="default"/>
          <w:sz w:val="32"/>
          <w:lang w:val="en-US" w:eastAsia="zh-CN"/>
        </w:rPr>
      </w:pP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684020" cy="2340610"/>
            <wp:effectExtent l="0" t="0" r="11430" b="2540"/>
            <wp:docPr id="4" name="图片 4" descr="3353becb02016eaca4a707e69be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53becb02016eaca4a707e69be1784"/>
                    <pic:cNvPicPr>
                      <a:picLocks noChangeAspect="1"/>
                    </pic:cNvPicPr>
                  </pic:nvPicPr>
                  <pic:blipFill>
                    <a:blip r:embed="rId29"/>
                    <a:srcRect t="9444" r="25905" b="13433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1623695" cy="2350135"/>
            <wp:effectExtent l="0" t="0" r="14605" b="12065"/>
            <wp:docPr id="48" name="图片 48" descr="电池装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电池装壳"/>
                    <pic:cNvPicPr>
                      <a:picLocks noChangeAspect="1"/>
                    </pic:cNvPicPr>
                  </pic:nvPicPr>
                  <pic:blipFill>
                    <a:blip r:embed="rId30"/>
                    <a:srcRect l="17967" t="4822" r="37683" b="967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固定显示屏和固定天线转接线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>2.1 把IPEX转SMA天线转接线(四件套) 穿过底壳，拧紧螺母固定。</w:t>
      </w: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1623695</wp:posOffset>
                </wp:positionV>
                <wp:extent cx="208915" cy="5080"/>
                <wp:effectExtent l="0" t="51435" r="635" b="5778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915" cy="508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44.9pt;margin-top:127.85pt;height:0.4pt;width:16.45pt;z-index:251666432;mso-width-relative:page;mso-height-relative:page;" filled="f" stroked="t" coordsize="21600,21600" o:gfxdata="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Rb4O9oAAAALAQAADwAAAAAAAAABACAA&#10;AAAiAAAAZHJzL2Rvd25yZXYueG1sUEsBAhQAFAAAAAgAh07iQIhvMr8LAgAA/gMAAA4AAAAAAAAA&#10;AQAgAAAAKQEAAGRycy9lMm9Eb2MueG1sUEsFBgAAAAAGAAYAWQEAAKYFAAAAAA==&#10;">
                <v:fill on="f" focussize="0,0"/>
                <v:stroke weight="1.5pt" color="#FFFF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398780</wp:posOffset>
                </wp:positionV>
                <wp:extent cx="160655" cy="205740"/>
                <wp:effectExtent l="0" t="27305" r="0" b="33655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40000" flipV="1">
                          <a:off x="0" y="0"/>
                          <a:ext cx="160655" cy="20574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2.85pt;margin-top:31.4pt;height:16.2pt;width:12.65pt;rotation:2686976f;z-index:251665408;mso-width-relative:page;mso-height-relative:page;" filled="f" stroked="t" coordsize="21600,21600" o:gfxdata="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QM8x2AAAAAkBAAAPAAAAAAAA&#10;AAEAIAAAACIAAABkcnMvZG93bnJldi54bWxQSwECFAAUAAAACACHTuJANL92lxICAAAFBAAADgAA&#10;AAAAAAABACAAAAAnAQAAZHJzL2Uyb0RvYy54bWxQSwUGAAAAAAYABgBZAQAAqwUAAAAA&#10;">
                <v:fill on="f" focussize="0,0"/>
                <v:stroke weight="1.5pt" color="#FFFF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 w:cs="Times New Roman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48260</wp:posOffset>
                </wp:positionV>
                <wp:extent cx="762635" cy="27622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  <w:t>外置天线孔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7pt;margin-top:3.8pt;height:21.75pt;width:60.05pt;z-index:251664384;mso-width-relative:page;mso-height-relative:page;" filled="f" stroked="f" coordsize="21600,21600" o:gfxdata="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8CQYG1QAAAAgB&#10;AAAPAAAAAAAAAAEAIAAAACIAAABkcnMvZG93bnJldi54bWxQSwECFAAUAAAACACHTuJAJRKwBqwB&#10;AABPAwAADgAAAAAAAAABACAAAAAk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  <w:t>外置天线孔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832100" cy="2749550"/>
            <wp:effectExtent l="0" t="0" r="12700" b="6350"/>
            <wp:docPr id="52" name="图片 52" descr="2ece1b6087d78b040af962781335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ece1b6087d78b040af9627813354b5"/>
                    <pic:cNvPicPr>
                      <a:picLocks noChangeAspect="1"/>
                    </pic:cNvPicPr>
                  </pic:nvPicPr>
                  <pic:blipFill>
                    <a:blip r:embed="rId31"/>
                    <a:srcRect l="16729" r="60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21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827655" cy="1909445"/>
            <wp:effectExtent l="0" t="0" r="14605" b="10795"/>
            <wp:docPr id="56" name="图片 56" descr="504146c9633d748df8f78d8c30f1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04146c9633d748df8f78d8c30f1b8d"/>
                    <pic:cNvPicPr>
                      <a:picLocks noChangeAspect="1"/>
                    </pic:cNvPicPr>
                  </pic:nvPicPr>
                  <pic:blipFill>
                    <a:blip r:embed="rId32"/>
                    <a:srcRect l="7816" t="9691" r="4390" b="112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765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39" w:leftChars="133" w:hanging="560" w:hanging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 放入线路板，和壳对齐，拧紧4个螺钉。(注意：Type口有个阶梯，放板的时候，TYPE-C一端稍微抬高会好对齐)</w:t>
      </w:r>
    </w:p>
    <w:p>
      <w:pPr>
        <w:numPr>
          <w:ilvl w:val="0"/>
          <w:numId w:val="0"/>
        </w:numPr>
        <w:ind w:left="919" w:leftChars="133" w:hanging="640" w:hangingChars="200"/>
        <w:rPr>
          <w:rFonts w:hint="default"/>
          <w:sz w:val="28"/>
          <w:szCs w:val="28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4515485</wp:posOffset>
                </wp:positionH>
                <wp:positionV relativeFrom="paragraph">
                  <wp:posOffset>1957705</wp:posOffset>
                </wp:positionV>
                <wp:extent cx="114300" cy="119380"/>
                <wp:effectExtent l="9525" t="9525" r="9525" b="2349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938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5pt;margin-top:154.15pt;height:9.4pt;width:9pt;z-index:251673600;mso-width-relative:page;mso-height-relative:page;" filled="f" stroked="t" coordsize="21600,21600" o:gfxdata="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Bke+DXAAAACwEAAA8AAAAAAAAAAQAgAAAAIgAAAGRycy9kb3ducmV2&#10;LnhtbFBLAQIUABQAAAAIAIdO4kCMErx+/QEAAAIEAAAOAAAAAAAAAAEAIAAAACYBAABkcnMvZTJv&#10;RG9jLnhtbFBLBQYAAAAABgAGAFkBAACVBQAAAAA=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623570</wp:posOffset>
                </wp:positionV>
                <wp:extent cx="193040" cy="370840"/>
                <wp:effectExtent l="9525" t="9525" r="26035" b="1968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3708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3pt;margin-top:49.1pt;height:29.2pt;width:15.2pt;z-index:251672576;mso-width-relative:page;mso-height-relative:page;" filled="f" stroked="t" coordsize="21600,21600" o:gfxdata="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YXyQ71QAAAAgBAAAPAAAAAAAAAAEAIAAAACIAAABkcnMvZG93bnJldi54&#10;bWxQSwECFAAUAAAACACHTuJAcQCcvP0BAAACBAAADgAAAAAAAAABACAAAAAkAQAAZHJzL2Uyb0Rv&#10;Yy54bWxQSwUGAAAAAAYABgBZAQAAkwUAAAAA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1936115</wp:posOffset>
                </wp:positionV>
                <wp:extent cx="121285" cy="104140"/>
                <wp:effectExtent l="9525" t="9525" r="21590" b="1968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0414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35pt;margin-top:152.45pt;height:8.2pt;width:9.55pt;z-index:251671552;mso-width-relative:page;mso-height-relative:page;" filled="f" stroked="t" coordsize="21600,21600" o:gfxdata="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Q41g2AAAAAsBAAAPAAAAAAAAAAEAIAAAACIAAABkcnMvZG93bnJl&#10;di54bWxQSwECFAAUAAAACACHTuJAVWoWNv0BAAACBAAADgAAAAAAAAABACAAAAAnAQAAZHJzL2Uy&#10;b0RvYy54bWxQSwUGAAAAAAYABgBZAQAAlgUAAAAA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687070</wp:posOffset>
                </wp:positionV>
                <wp:extent cx="114300" cy="133350"/>
                <wp:effectExtent l="9525" t="9525" r="9525" b="952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95pt;margin-top:54.1pt;height:10.5pt;width:9pt;z-index:251670528;mso-width-relative:page;mso-height-relative:page;" filled="f" stroked="t" coordsize="21600,21600" o:gfxdata="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GGNG3XAAAACwEAAA8AAAAAAAAAAQAgAAAAIgAAAGRycy9kb3ducmV2&#10;LnhtbFBLAQIUABQAAAAIAIdO4kBizF1W/QEAAAIEAAAOAAAAAAAAAAEAIAAAACYBAABkcnMvZTJv&#10;RG9jLnhtbFBLBQYAAAAABgAGAFkBAACVBQAAAAA=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686435</wp:posOffset>
                </wp:positionV>
                <wp:extent cx="114300" cy="133350"/>
                <wp:effectExtent l="9525" t="9525" r="9525" b="952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5pt;margin-top:54.05pt;height:10.5pt;width:9pt;z-index:251669504;mso-width-relative:page;mso-height-relative:page;" filled="f" stroked="t" coordsize="21600,21600" o:gfxdata="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bHb49YAAAALAQAADwAAAAAAAAABACAAAAAiAAAAZHJzL2Rvd25yZXYu&#10;eG1sUEsBAhQAFAAAAAgAh07iQLBTtMD9AQAAAgQAAA4AAAAAAAAAAQAgAAAAJQEAAGRycy9lMm9E&#10;b2MueG1sUEsFBgAAAAAGAAYAWQEAAJQFAAAAAA==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Calibri" w:hAnsi="Calibri" w:eastAsia="宋体" w:cs="Times New Roman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260985</wp:posOffset>
                </wp:positionV>
                <wp:extent cx="1063625" cy="27622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  <w:t>M1.6*6</w:t>
                            </w:r>
                          </w:p>
                          <w:p>
                            <w:pPr>
                              <w:rPr>
                                <w:rFonts w:hint="default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05pt;margin-top:20.55pt;height:21.75pt;width:83.75pt;z-index:251668480;mso-width-relative:page;mso-height-relative:page;" filled="f" stroked="f" coordsize="21600,21600" o:gfxdata="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lCnlNUAAAAJ&#10;AQAADwAAAAAAAAABACAAAAAiAAAAZHJzL2Rvd25yZXYueG1sUEsBAhQAFAAAAAgAh07iQGhlijit&#10;AQAAUAMAAA4AAAAAAAAAAQAgAAAAJ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  <w:t>M1.6*6</w:t>
                      </w:r>
                    </w:p>
                    <w:p>
                      <w:pPr>
                        <w:rPr>
                          <w:rFonts w:hint="default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 w:cs="Times New Roman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109220</wp:posOffset>
                </wp:positionV>
                <wp:extent cx="1063625" cy="276225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16"/>
                                <w:szCs w:val="20"/>
                                <w:highlight w:val="yellow"/>
                                <w:lang w:val="en-US" w:eastAsia="zh-CN"/>
                              </w:rPr>
                              <w:t>304不锈钢螺钉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pt;margin-top:8.6pt;height:21.75pt;width:83.75pt;z-index:251667456;mso-width-relative:page;mso-height-relative:page;" filled="f" stroked="f" coordsize="21600,21600" o:gfxdata="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O1bszWAAAA&#10;CQEAAA8AAAAAAAAAAQAgAAAAIgAAAGRycy9kb3ducmV2LnhtbFBLAQIUABQAAAAIAIdO4kA5wILF&#10;rQEAAFA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16"/>
                          <w:szCs w:val="20"/>
                          <w:highlight w:val="yellow"/>
                          <w:lang w:val="en-US" w:eastAsia="zh-CN"/>
                        </w:rPr>
                        <w:t>304不锈钢螺钉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  <w:sz w:val="24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14575" cy="2964180"/>
            <wp:effectExtent l="0" t="0" r="7620" b="9525"/>
            <wp:docPr id="76" name="图片 76" descr="9875334ae9f70ff57d984148e8b6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9875334ae9f70ff57d984148e8b6b16"/>
                    <pic:cNvPicPr>
                      <a:picLocks noChangeAspect="1"/>
                    </pic:cNvPicPr>
                  </pic:nvPicPr>
                  <pic:blipFill>
                    <a:blip r:embed="rId33"/>
                    <a:srcRect t="39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45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599565" cy="2329815"/>
            <wp:effectExtent l="0" t="0" r="635" b="13335"/>
            <wp:docPr id="77" name="图片 77" descr="d2c4d528734104a2c3b09c322369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d2c4d528734104a2c3b09c3223694d4"/>
                    <pic:cNvPicPr>
                      <a:picLocks noChangeAspect="1"/>
                    </pic:cNvPicPr>
                  </pic:nvPicPr>
                  <pic:blipFill>
                    <a:blip r:embed="rId34"/>
                    <a:srcRect l="11225" b="3097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="839" w:leftChars="133" w:hanging="560" w:hanging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 将</w:t>
      </w:r>
      <w:r>
        <w:rPr>
          <w:rFonts w:hint="default"/>
          <w:sz w:val="28"/>
          <w:szCs w:val="28"/>
          <w:lang w:val="en-US" w:eastAsia="zh-CN"/>
        </w:rPr>
        <w:t>传感器小板和金属片</w:t>
      </w:r>
      <w:r>
        <w:rPr>
          <w:rFonts w:hint="eastAsia"/>
          <w:sz w:val="28"/>
          <w:szCs w:val="28"/>
          <w:lang w:val="en-US" w:eastAsia="zh-CN"/>
        </w:rPr>
        <w:t>放入底壳的传感器仓内</w:t>
      </w:r>
      <w:r>
        <w:rPr>
          <w:rFonts w:hint="default"/>
          <w:sz w:val="28"/>
          <w:szCs w:val="28"/>
          <w:lang w:val="en-US"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把FPC-8P-0.5软排线塞入凹槽内；扣紧天线，并打705硅胶；</w:t>
      </w:r>
    </w:p>
    <w:p>
      <w:pPr>
        <w:numPr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732155</wp:posOffset>
                </wp:positionV>
                <wp:extent cx="179070" cy="198755"/>
                <wp:effectExtent l="9525" t="9525" r="20955" b="2032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9875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.55pt;margin-top:57.65pt;height:15.65pt;width:14.1pt;z-index:251674624;mso-width-relative:page;mso-height-relative:page;" filled="f" stroked="t" coordsize="21600,21600" o:gfxdata="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4uzhbXAAAACwEAAA8AAAAAAAAAAQAgAAAAIgAAAGRycy9kb3ducmV2&#10;LnhtbFBLAQIUABQAAAAIAIdO4kDcQerP/QEAAAIEAAAOAAAAAAAAAAEAIAAAACYBAABkcnMvZTJv&#10;RG9jLnhtbFBLBQYAAAAABgAGAFkBAACVBQAAAAA=&#10;">
                <v:fill on="f" focussize="0,0"/>
                <v:stroke weight="1.5pt" color="#FFFF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49730" cy="2703195"/>
            <wp:effectExtent l="0" t="0" r="7620" b="1905"/>
            <wp:docPr id="91" name="图片 91" descr="0ce4defa348958194af920f83c6c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0ce4defa348958194af920f83c6c75d"/>
                    <pic:cNvPicPr>
                      <a:picLocks noChangeAspect="1"/>
                    </pic:cNvPicPr>
                  </pic:nvPicPr>
                  <pic:blipFill>
                    <a:blip r:embed="rId35"/>
                    <a:srcRect l="5958" r="12617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39" w:leftChars="133" w:hanging="560" w:hanging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2.3 </w:t>
      </w:r>
      <w:r>
        <w:rPr>
          <w:rFonts w:hint="eastAsia"/>
          <w:sz w:val="28"/>
          <w:szCs w:val="28"/>
          <w:lang w:val="en-US" w:eastAsia="zh-CN"/>
        </w:rPr>
        <w:t>用剪刀剪1.5mmPSBB双面胶大概33×22mm，粘贴至线路板OLED丝印区域；再把OLED屏对准丝印框线，粘贴固定，</w:t>
      </w:r>
      <w:r>
        <w:rPr>
          <w:rFonts w:hint="default" w:cs="Times New Roman"/>
          <w:b/>
          <w:bCs w:val="0"/>
          <w:kern w:val="44"/>
          <w:sz w:val="28"/>
          <w:szCs w:val="28"/>
          <w:lang w:val="en-US" w:eastAsia="zh-CN" w:bidi="ar-SA"/>
        </w:rPr>
        <w:t>保证OLED平整无歪斜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65885" cy="2400935"/>
            <wp:effectExtent l="0" t="0" r="5715" b="18415"/>
            <wp:docPr id="92" name="图片 92" descr="dbf877b6660ff20b0b80b387174a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dbf877b6660ff20b0b80b387174a69d"/>
                    <pic:cNvPicPr>
                      <a:picLocks noChangeAspect="1"/>
                    </pic:cNvPicPr>
                  </pic:nvPicPr>
                  <pic:blipFill>
                    <a:blip r:embed="rId36"/>
                    <a:srcRect l="9699" t="1026" r="15113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1380490" cy="2409190"/>
            <wp:effectExtent l="0" t="0" r="10160" b="10160"/>
            <wp:docPr id="8" name="图片 8" descr="5574f9c6beceacb917b8ad2e7886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74f9c6beceacb917b8ad2e7886fca"/>
                    <pic:cNvPicPr>
                      <a:picLocks noChangeAspect="1"/>
                    </pic:cNvPicPr>
                  </pic:nvPicPr>
                  <pic:blipFill>
                    <a:blip r:embed="rId37"/>
                    <a:srcRect l="12479" t="4125" r="16395" b="2922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hint="eastAsia"/>
          <w:sz w:val="32"/>
          <w:lang w:val="en-US" w:eastAsia="zh-CN"/>
        </w:rPr>
      </w:pPr>
      <w:r>
        <w:rPr>
          <w:rFonts w:hint="eastAsia" w:cs="Times New Roman"/>
          <w:b w:val="0"/>
          <w:bCs/>
          <w:kern w:val="44"/>
          <w:sz w:val="28"/>
          <w:szCs w:val="28"/>
          <w:lang w:val="en-US" w:eastAsia="zh-CN" w:bidi="ar-SA"/>
        </w:rPr>
        <w:t>插入电池，结束组装</w:t>
      </w:r>
      <w:r>
        <w:rPr>
          <w:rFonts w:hint="default" w:cs="Times New Roman"/>
          <w:b w:val="0"/>
          <w:bCs/>
          <w:kern w:val="44"/>
          <w:sz w:val="28"/>
          <w:szCs w:val="28"/>
          <w:lang w:val="en-US" w:eastAsia="zh-CN" w:bidi="ar-SA"/>
        </w:rPr>
        <w:t>。</w:t>
      </w:r>
    </w:p>
    <w:p>
      <w:pPr>
        <w:numPr>
          <w:numId w:val="0"/>
        </w:numPr>
        <w:rPr>
          <w:rFonts w:hint="eastAsia"/>
          <w:sz w:val="32"/>
          <w:lang w:val="en-US" w:eastAsia="zh-CN"/>
        </w:rPr>
      </w:pPr>
    </w:p>
    <w:p>
      <w:pPr>
        <w:numPr>
          <w:ilvl w:val="0"/>
          <w:numId w:val="8"/>
        </w:numPr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测试并授权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outlineLvl w:val="1"/>
        <w:rPr>
          <w:rFonts w:hint="eastAsia"/>
          <w:sz w:val="32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需要材料：工业锂点测试工装和双公头TYPE-C数据线</w:t>
      </w: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将锂点与工装通过TYPE-C数据线进行连接，双螺母TYPE-C接工装接入后将螺母拧紧，另一端接入锂点。（</w:t>
      </w:r>
      <w:r>
        <w:rPr>
          <w:rFonts w:hint="eastAsia" w:ascii="宋体" w:hAnsi="宋体" w:cs="宋体"/>
          <w:b/>
          <w:bCs/>
          <w:color w:val="C00000"/>
          <w:kern w:val="0"/>
          <w:sz w:val="32"/>
          <w:szCs w:val="32"/>
          <w:lang w:val="en-US" w:eastAsia="zh-CN" w:bidi="ar"/>
        </w:rPr>
        <w:t>*数据线TYPE-C接口全部接入设备右端TYPE-C口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）</w:t>
      </w: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工装左端接口使用USB转TYPE-C数据线上电（保持长期供电），工装接数据线自动开机，锂点长按右键2s开机。</w:t>
      </w:r>
    </w:p>
    <w:p>
      <w:pPr>
        <w:numPr>
          <w:ilvl w:val="0"/>
          <w:numId w:val="0"/>
        </w:numPr>
        <w:ind w:leftChars="200"/>
        <w:jc w:val="center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962275" cy="2856865"/>
            <wp:effectExtent l="0" t="0" r="9525" b="635"/>
            <wp:docPr id="18" name="图片 18" descr="fd3a1b8bb8ff38b8f0baa5bb05aa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d3a1b8bb8ff38b8f0baa5bb05aa0b8"/>
                    <pic:cNvPicPr>
                      <a:picLocks noChangeAspect="1"/>
                    </pic:cNvPicPr>
                  </pic:nvPicPr>
                  <pic:blipFill>
                    <a:blip r:embed="rId38"/>
                    <a:srcRect t="2931" b="2487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锂点开机后会进入自检环节，自检结束后会进入主界面，比对锂点与工装显示的温湿度，若差距在正常范围（温度：±1℃，湿度：±3%）内代表锂点的温湿度采样正常。</w:t>
      </w: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工装开机后电脑连接WiFi：LiDian_GongZhuang（若涉及到多个工装会对WiFi名后缀进行编码处理），密码：123454678，WiFi连接成功后打开测试软件：NetAssist.exe.</w:t>
      </w:r>
    </w:p>
    <w:p>
      <w:pPr>
        <w:numPr>
          <w:ilvl w:val="0"/>
          <w:numId w:val="0"/>
        </w:numPr>
        <w:jc w:val="center"/>
        <w:outlineLvl w:val="2"/>
      </w:pPr>
      <w:r>
        <w:drawing>
          <wp:inline distT="0" distB="0" distL="114300" distR="114300">
            <wp:extent cx="3499485" cy="3051810"/>
            <wp:effectExtent l="0" t="0" r="5715" b="1524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2"/>
        <w:rPr>
          <w:rFonts w:hint="default"/>
          <w:lang w:val="en-US" w:eastAsia="zh-CN"/>
        </w:rPr>
      </w:pP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对测试软件进行设置</w:t>
      </w:r>
    </w:p>
    <w:p>
      <w:pPr>
        <w:numPr>
          <w:ilvl w:val="0"/>
          <w:numId w:val="11"/>
        </w:numPr>
        <w:ind w:leftChars="200" w:firstLine="640" w:firstLineChars="200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协议类型选择：TCP Client</w:t>
      </w:r>
    </w:p>
    <w:p>
      <w:pPr>
        <w:numPr>
          <w:ilvl w:val="0"/>
          <w:numId w:val="11"/>
        </w:numPr>
        <w:ind w:leftChars="200" w:firstLine="640" w:firstLineChars="2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远程主机地址：173.1.1.1</w:t>
      </w:r>
    </w:p>
    <w:p>
      <w:pPr>
        <w:numPr>
          <w:ilvl w:val="0"/>
          <w:numId w:val="11"/>
        </w:numPr>
        <w:ind w:leftChars="200" w:firstLine="640" w:firstLineChars="2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远程主机端口：4321</w:t>
      </w:r>
    </w:p>
    <w:p>
      <w:pPr>
        <w:numPr>
          <w:ilvl w:val="0"/>
          <w:numId w:val="0"/>
        </w:numPr>
        <w:ind w:leftChars="400" w:firstLine="960" w:firstLineChars="3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接收设置、发送设置按照默认选项即可。</w:t>
      </w:r>
    </w:p>
    <w:p>
      <w:pPr>
        <w:numPr>
          <w:ilvl w:val="0"/>
          <w:numId w:val="11"/>
        </w:numPr>
        <w:ind w:leftChars="200" w:firstLine="640" w:firstLineChars="2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设置完成后点击连接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01415" cy="3204210"/>
            <wp:effectExtent l="0" t="0" r="13335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在软件内写入数据并发送，数据格式为：</w:t>
      </w:r>
    </w:p>
    <w:p>
      <w:pPr>
        <w:numPr>
          <w:ilvl w:val="0"/>
          <w:numId w:val="0"/>
        </w:numPr>
        <w:ind w:leftChars="200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  <w:t>AT+SET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_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  <w:t>LID="@M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081831013323356580001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  <w:t>101"</w:t>
      </w:r>
    </w:p>
    <w:p>
      <w:pPr>
        <w:numPr>
          <w:ilvl w:val="0"/>
          <w:numId w:val="0"/>
        </w:numPr>
        <w:ind w:leftChars="200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  <w:t>"@M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081831013323356580001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  <w:t>101"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为授权编码，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u w:val="single"/>
          <w:lang w:val="en-US" w:eastAsia="zh-CN" w:bidi="ar"/>
        </w:rPr>
        <w:t>每次生产请找设计师申请获取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。</w:t>
      </w:r>
    </w:p>
    <w:p>
      <w:pPr>
        <w:numPr>
          <w:ilvl w:val="0"/>
          <w:numId w:val="0"/>
        </w:numPr>
        <w:ind w:leftChars="200"/>
        <w:jc w:val="center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4503420" cy="3904615"/>
            <wp:effectExtent l="0" t="0" r="11430" b="63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数据发送后，测试软件内应返回以下内容且锂点蜂鸣器会响一次，代表锂点正常；若返回其他内容重新发送该数据两到三次，返回仍然异常则需根据实际情况对锂点、工装、网络等进行检查。</w:t>
      </w:r>
    </w:p>
    <w:p>
      <w:pPr>
        <w:numPr>
          <w:ilvl w:val="0"/>
          <w:numId w:val="0"/>
        </w:numPr>
        <w:ind w:leftChars="200"/>
        <w:jc w:val="center"/>
        <w:outlineLvl w:val="2"/>
      </w:pPr>
      <w:r>
        <w:drawing>
          <wp:inline distT="0" distB="0" distL="114300" distR="114300">
            <wp:extent cx="4047490" cy="4302125"/>
            <wp:effectExtent l="0" t="0" r="10160" b="3175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Chars="200" w:firstLine="280" w:firstLineChars="100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  <w:t>232/485通讯异常：检查线缆或检查锂点、工装的TYPE-C焊接是否正常</w:t>
      </w:r>
    </w:p>
    <w:p>
      <w:pPr>
        <w:numPr>
          <w:ilvl w:val="0"/>
          <w:numId w:val="0"/>
        </w:numPr>
        <w:ind w:leftChars="300"/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u w:val="singl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u w:val="single"/>
          <w:lang w:val="en-US" w:eastAsia="zh-CN" w:bidi="ar"/>
        </w:rPr>
        <w:t>工业锂点的WIFI功能测试：</w:t>
      </w:r>
    </w:p>
    <w:p>
      <w:pPr>
        <w:numPr>
          <w:ilvl w:val="0"/>
          <w:numId w:val="13"/>
        </w:numPr>
        <w:ind w:left="0" w:leftChars="0" w:firstLine="640" w:firstLine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对测试软件进行设置</w:t>
      </w:r>
    </w:p>
    <w:p>
      <w:pPr>
        <w:numPr>
          <w:ilvl w:val="0"/>
          <w:numId w:val="11"/>
        </w:numPr>
        <w:ind w:leftChars="200" w:firstLine="640" w:firstLineChars="200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协议类型选择：TCP Client</w:t>
      </w:r>
    </w:p>
    <w:p>
      <w:pPr>
        <w:numPr>
          <w:ilvl w:val="0"/>
          <w:numId w:val="11"/>
        </w:numPr>
        <w:ind w:leftChars="200" w:firstLine="640" w:firstLineChars="2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远程主机地址：172.1.1.1</w:t>
      </w:r>
    </w:p>
    <w:p>
      <w:pPr>
        <w:numPr>
          <w:ilvl w:val="0"/>
          <w:numId w:val="11"/>
        </w:numPr>
        <w:ind w:leftChars="200" w:firstLine="640" w:firstLineChars="2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远程主机端口：4321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接收设置、发送设置按照默认选项即可</w:t>
      </w:r>
    </w:p>
    <w:p>
      <w:pPr>
        <w:numPr>
          <w:ilvl w:val="0"/>
          <w:numId w:val="11"/>
        </w:numPr>
        <w:ind w:leftChars="200" w:firstLine="640" w:firstLineChars="200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设置完成后点击连接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cs="宋体"/>
          <w:b w:val="0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142740" cy="3619500"/>
            <wp:effectExtent l="0" t="0" r="10160" b="0"/>
            <wp:docPr id="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2、在软件内写入数据并发送，数据格式为：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zh-CN" w:eastAsia="zh-CN" w:bidi="ar"/>
        </w:rPr>
        <w:t>AT</w:t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132580" cy="3601720"/>
            <wp:effectExtent l="0" t="0" r="1270" b="17780"/>
            <wp:docPr id="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数据发送后，测试软件内应返回OK；如果为其他则说明工业锂点WIFI模块有问题。请查找是否建立连接和焊接问题。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20235" cy="3801745"/>
            <wp:effectExtent l="0" t="0" r="18415" b="8255"/>
            <wp:docPr id="1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3、锂点切换到正常模式后</w:t>
      </w:r>
    </w:p>
    <w:p>
      <w:pPr>
        <w:numPr>
          <w:ilvl w:val="0"/>
          <w:numId w:val="14"/>
        </w:numPr>
        <w:ind w:leftChars="200" w:firstLine="320" w:firstLineChars="100"/>
        <w:outlineLvl w:val="9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点击左键，进入主菜单</w:t>
      </w:r>
    </w:p>
    <w:p>
      <w:pPr>
        <w:numPr>
          <w:ilvl w:val="0"/>
          <w:numId w:val="0"/>
        </w:numPr>
        <w:ind w:leftChars="200"/>
        <w:jc w:val="center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315845" cy="1212850"/>
            <wp:effectExtent l="0" t="0" r="6350" b="8255"/>
            <wp:docPr id="26" name="图片 26" descr="fd3a1b8bb8ff38b8f0baa5bb05aa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d3a1b8bb8ff38b8f0baa5bb05aa0b8"/>
                    <pic:cNvPicPr>
                      <a:picLocks noChangeAspect="1"/>
                    </pic:cNvPicPr>
                  </pic:nvPicPr>
                  <pic:blipFill>
                    <a:blip r:embed="rId46"/>
                    <a:srcRect t="57073" r="1509" b="64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584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345565" cy="2310130"/>
            <wp:effectExtent l="0" t="0" r="6985" b="13970"/>
            <wp:docPr id="104" name="图片 104" descr="93d177d2729fb6f164a67216797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93d177d2729fb6f164a672167978827"/>
                    <pic:cNvPicPr>
                      <a:picLocks noChangeAspect="1"/>
                    </pic:cNvPicPr>
                  </pic:nvPicPr>
                  <pic:blipFill>
                    <a:blip r:embed="rId47"/>
                    <a:srcRect l="18552" t="2786" r="8237" b="3076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Chars="200" w:firstLine="320" w:firstLineChars="100"/>
        <w:outlineLvl w:val="9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再次点击左键键进入‘设备管理’，然后点击右键，进入如下页面，可以查询WIFI的参数和工业锂点信道以及授时的时间。</w:t>
      </w:r>
    </w:p>
    <w:p>
      <w:pPr>
        <w:widowControl w:val="0"/>
        <w:numPr>
          <w:ilvl w:val="0"/>
          <w:numId w:val="0"/>
        </w:numPr>
        <w:jc w:val="center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2197735" cy="3550920"/>
            <wp:effectExtent l="0" t="0" r="12065" b="11430"/>
            <wp:docPr id="1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23440" cy="3554730"/>
            <wp:effectExtent l="0" t="0" r="10160" b="7620"/>
            <wp:docPr id="1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outlineLvl w:val="2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>4、关机进行最后的组装处理</w:t>
      </w:r>
    </w:p>
    <w:p>
      <w:pPr>
        <w:numPr>
          <w:ilvl w:val="0"/>
          <w:numId w:val="0"/>
        </w:numPr>
        <w:ind w:firstLine="640" w:firstLineChars="200"/>
        <w:outlineLvl w:val="9"/>
        <w:rPr>
          <w:rFonts w:hint="default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1"/>
        <w:rPr>
          <w:rFonts w:hint="eastAsia" w:ascii="宋体" w:hAnsi="宋体" w:cs="宋体"/>
          <w:b w:val="0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ind w:left="0" w:leftChars="0" w:firstLine="0" w:firstLineChars="0"/>
        <w:jc w:val="left"/>
        <w:outlineLvl w:val="1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完成组装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default"/>
          <w:sz w:val="36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需要材料：锂点贴膜MOTEC标</w:t>
      </w:r>
    </w:p>
    <w:p>
      <w:pPr>
        <w:numPr>
          <w:ilvl w:val="0"/>
          <w:numId w:val="0"/>
        </w:numPr>
        <w:ind w:firstLine="640"/>
        <w:jc w:val="both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需要工具：十字螺丝刀</w:t>
      </w:r>
    </w:p>
    <w:p>
      <w:pPr>
        <w:numPr>
          <w:ilvl w:val="0"/>
          <w:numId w:val="0"/>
        </w:numPr>
        <w:ind w:firstLine="640"/>
        <w:jc w:val="both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在以上测试全部完成后，进行最后的组装。</w:t>
      </w: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ind w:firstLine="640" w:firstLineChars="200"/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把OLED屏的膜撕掉，保证OLED屏上无划痕、无指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800" w:firstLineChars="250"/>
        <w:jc w:val="left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印、无异物。盖上上壳，保证和底壳的卡扣扣紧。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  </w:t>
      </w: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438400" cy="2915285"/>
            <wp:effectExtent l="0" t="0" r="18415" b="0"/>
            <wp:docPr id="107" name="图片 107" descr="2b4c35f3f3a102d52f8c670650d8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2b4c35f3f3a102d52f8c670650d882e"/>
                    <pic:cNvPicPr>
                      <a:picLocks noChangeAspect="1"/>
                    </pic:cNvPicPr>
                  </pic:nvPicPr>
                  <pic:blipFill>
                    <a:blip r:embed="rId50"/>
                    <a:srcRect l="6696" t="9733" b="66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84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520190" cy="2423795"/>
            <wp:effectExtent l="0" t="0" r="3810" b="14605"/>
            <wp:docPr id="99" name="图片 99" descr="7f9931890acf0b6c3faa247e5078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7f9931890acf0b6c3faa247e507802f"/>
                    <pic:cNvPicPr>
                      <a:picLocks noChangeAspect="1"/>
                    </pic:cNvPicPr>
                  </pic:nvPicPr>
                  <pic:blipFill>
                    <a:blip r:embed="rId51"/>
                    <a:srcRect l="7351" r="10749" b="2106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ind w:firstLine="640" w:firstLineChars="200"/>
        <w:jc w:val="left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将上壳和底壳缝对齐，拧紧4颗螺丝，固定紧上壳和底壳。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ascii="Calibri" w:hAnsi="Calibri" w:eastAsia="宋体" w:cs="Times New Roman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111125</wp:posOffset>
                </wp:positionV>
                <wp:extent cx="1445895" cy="276225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Calibri" w:hAnsi="Calibri" w:eastAsia="宋体" w:cs="Times New Roman"/>
                                <w:sz w:val="18"/>
                                <w:szCs w:val="21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18"/>
                                <w:szCs w:val="21"/>
                                <w:highlight w:val="yellow"/>
                                <w:lang w:val="en-US" w:eastAsia="zh-CN"/>
                              </w:rPr>
                              <w:t>M2*10黑色十字圆头螺钉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45pt;margin-top:8.75pt;height:21.75pt;width:113.85pt;z-index:251675648;mso-width-relative:page;mso-height-relative:page;" filled="f" stroked="f" coordsize="21600,21600" o:gfxdata="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6o+NzX&#10;AAAACQEAAA8AAAAAAAAAAQAgAAAAIgAAAGRycy9kb3ducmV2LnhtbFBLAQIUABQAAAAIAIdO4kBD&#10;S837rwEAAFI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Calibri" w:eastAsia="宋体" w:cs="Times New Roman"/>
                          <w:sz w:val="18"/>
                          <w:szCs w:val="21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18"/>
                          <w:szCs w:val="21"/>
                          <w:highlight w:val="yellow"/>
                          <w:lang w:val="en-US" w:eastAsia="zh-CN"/>
                        </w:rPr>
                        <w:t>M2*10黑色十字圆头螺钉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4755" cy="3439160"/>
            <wp:effectExtent l="0" t="0" r="10795" b="8890"/>
            <wp:docPr id="106" name="图片 106" descr="9bb3eeaeea58347b335e415c097b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9bb3eeaeea58347b335e415c097be37"/>
                    <pic:cNvPicPr>
                      <a:picLocks noChangeAspect="1"/>
                    </pic:cNvPicPr>
                  </pic:nvPicPr>
                  <pic:blipFill>
                    <a:blip r:embed="rId52"/>
                    <a:srcRect l="2976" r="10107" b="9824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6325" cy="3432175"/>
            <wp:effectExtent l="0" t="0" r="15875" b="15875"/>
            <wp:docPr id="103" name="图片 103" descr="609ed9b74b1f3d988c09ad9f2dd9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609ed9b74b1f3d988c09ad9f2dd908d"/>
                    <pic:cNvPicPr>
                      <a:picLocks noChangeAspect="1"/>
                    </pic:cNvPicPr>
                  </pic:nvPicPr>
                  <pic:blipFill>
                    <a:blip r:embed="rId53"/>
                    <a:srcRect l="13698" t="6784" r="2365" b="117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40" w:firstLineChars="20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备注：外壳是卡扣固定的，合上会有缝隙，所以要压一下对齐，再拧紧螺丝。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将锂点贴膜贴在上壳表面，贴膜前将膜底部塑料撕掉，贴膜时应保证膜平整无褶皱，无划痕，表面无污染异物。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588895" cy="1556385"/>
            <wp:effectExtent l="0" t="0" r="5715" b="1905"/>
            <wp:docPr id="108" name="图片 108" descr="6b325d4f0cc6ffc2cb1c776d1c3d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6b325d4f0cc6ffc2cb1c776d1c3d6f3"/>
                    <pic:cNvPicPr>
                      <a:picLocks noChangeAspect="1"/>
                    </pic:cNvPicPr>
                  </pic:nvPicPr>
                  <pic:blipFill>
                    <a:blip r:embed="rId54"/>
                    <a:srcRect l="6491" t="34141" r="2365" b="247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889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583815" cy="1576070"/>
            <wp:effectExtent l="0" t="0" r="5080" b="6985"/>
            <wp:docPr id="109" name="图片 109" descr="6738c5ba69fa2f884f8248167dbc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6738c5ba69fa2f884f8248167dbcd89"/>
                    <pic:cNvPicPr>
                      <a:picLocks noChangeAspect="1"/>
                    </pic:cNvPicPr>
                  </pic:nvPicPr>
                  <pic:blipFill>
                    <a:blip r:embed="rId55"/>
                    <a:srcRect l="2944" t="25219" r="4139" b="3230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38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538605" cy="2585085"/>
            <wp:effectExtent l="0" t="0" r="4445" b="5715"/>
            <wp:docPr id="110" name="图片 110" descr="3b35884fdf1f1128aabbbad0f3c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3b35884fdf1f1128aabbbad0f3c1589"/>
                    <pic:cNvPicPr>
                      <a:picLocks noChangeAspect="1"/>
                    </pic:cNvPicPr>
                  </pic:nvPicPr>
                  <pic:blipFill>
                    <a:blip r:embed="rId56"/>
                    <a:srcRect l="20837" t="7969" r="9242" b="3980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ind w:firstLine="640" w:firstLineChars="200"/>
        <w:jc w:val="left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装配完成。按右键开机，按键操作检测工业锂点是否工作正常，正常则关机。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197225" cy="1989455"/>
            <wp:effectExtent l="0" t="0" r="10795" b="3175"/>
            <wp:docPr id="111" name="图片 111" descr="5c04223b2cebc73c21b295be1120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5c04223b2cebc73c21b295be11205c9"/>
                    <pic:cNvPicPr>
                      <a:picLocks noChangeAspect="1"/>
                    </pic:cNvPicPr>
                  </pic:nvPicPr>
                  <pic:blipFill>
                    <a:blip r:embed="rId57"/>
                    <a:srcRect t="32601" r="3547" b="224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72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outlineLvl w:val="1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ind w:left="0" w:leftChars="0" w:firstLine="0" w:firstLineChars="0"/>
        <w:jc w:val="left"/>
        <w:outlineLvl w:val="1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包装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outlineLvl w:val="1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需要材料：见下表</w:t>
      </w:r>
    </w:p>
    <w:tbl>
      <w:tblPr>
        <w:tblStyle w:val="5"/>
        <w:tblpPr w:leftFromText="180" w:rightFromText="180" w:vertAnchor="text" w:horzAnchor="page" w:tblpX="2116" w:tblpY="315"/>
        <w:tblOverlap w:val="never"/>
        <w:tblW w:w="781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795"/>
        <w:gridCol w:w="1952"/>
        <w:gridCol w:w="2703"/>
        <w:gridCol w:w="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91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9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元器件名称</w:t>
            </w:r>
          </w:p>
        </w:tc>
        <w:tc>
          <w:tcPr>
            <w:tcW w:w="1952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</w:t>
            </w:r>
          </w:p>
        </w:tc>
        <w:tc>
          <w:tcPr>
            <w:tcW w:w="270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描述</w:t>
            </w:r>
          </w:p>
        </w:tc>
        <w:tc>
          <w:tcPr>
            <w:tcW w:w="671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工业锂点主模块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LD-IC-01-M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挂绳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挂绳18(12.5+5.5)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挂绳总长18cm(12.5+5.5)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通讯线缆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LD-IC-01-C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1头TypeC带螺丝；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1头是AP壳RJ45接口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TYPE-C数据线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白色1米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白色1米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包装盒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LD包装盒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包装盒尺寸170*113*72mm含两个内衬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标签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52*22亚银纸标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52*22mm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合格证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三角合格证 白色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45mm 三角形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9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说明书</w:t>
            </w:r>
          </w:p>
        </w:tc>
        <w:tc>
          <w:tcPr>
            <w:tcW w:w="1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LD-IC-01说明书</w:t>
            </w:r>
          </w:p>
        </w:tc>
        <w:tc>
          <w:tcPr>
            <w:tcW w:w="2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115*80mm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76955" cy="4769485"/>
            <wp:effectExtent l="0" t="0" r="12065" b="4445"/>
            <wp:docPr id="112" name="图片 112" descr="9796a542fa088b110753108242ad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9796a542fa088b110753108242ad48b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695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firstLine="320" w:firstLineChars="100"/>
        <w:jc w:val="left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1、工业锂点模块底壳和包装盒左侧都贴上亚银标签</w:t>
      </w:r>
    </w:p>
    <w:p>
      <w:pPr>
        <w:numPr>
          <w:ilvl w:val="0"/>
          <w:numId w:val="0"/>
        </w:numPr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125345" cy="1330325"/>
            <wp:effectExtent l="0" t="0" r="3175" b="8255"/>
            <wp:docPr id="25" name="图片 25" descr="标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标签1"/>
                    <pic:cNvPicPr>
                      <a:picLocks noChangeAspect="1"/>
                    </pic:cNvPicPr>
                  </pic:nvPicPr>
                  <pic:blipFill>
                    <a:blip r:embed="rId59"/>
                    <a:srcRect l="18647" t="20849" r="13014" b="221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534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3321685" cy="2125345"/>
            <wp:effectExtent l="0" t="0" r="12065" b="8255"/>
            <wp:docPr id="24" name="图片 24" descr="包装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包装盒"/>
                    <pic:cNvPicPr>
                      <a:picLocks noChangeAspect="1"/>
                    </pic:cNvPicPr>
                  </pic:nvPicPr>
                  <pic:blipFill>
                    <a:blip r:embed="rId60"/>
                    <a:srcRect l="6863" t="6580" r="1230" b="14994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20" w:firstLineChars="100"/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2、把配件先依次放入包装盒下层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20" w:firstLineChars="100"/>
        <w:jc w:val="both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 xml:space="preserve">      </w:t>
      </w: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763520" cy="3689350"/>
            <wp:effectExtent l="0" t="0" r="6350" b="17780"/>
            <wp:docPr id="113" name="图片 113" descr="e936b2dd35de37ee77bfb2b90b67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e936b2dd35de37ee77bfb2b90b6718e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35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32"/>
          <w:lang w:val="en-US" w:eastAsia="zh-CN"/>
        </w:rPr>
      </w:pP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780030" cy="3709670"/>
            <wp:effectExtent l="0" t="0" r="5080" b="1270"/>
            <wp:docPr id="114" name="图片 114" descr="d097c68ce647768315f136f5480e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d097c68ce647768315f136f5480e4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003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32"/>
          <w:lang w:val="en-US" w:eastAsia="zh-CN"/>
        </w:rPr>
      </w:pP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776855" cy="3704590"/>
            <wp:effectExtent l="0" t="0" r="10160" b="4445"/>
            <wp:docPr id="115" name="图片 115" descr="e757e6c186a3c0e2e59718d8b70b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e757e6c186a3c0e2e59718d8b70b7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685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20" w:firstLineChars="100"/>
        <w:jc w:val="left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3、把锂点模块放入包装盒上层，盖上包装盒，包装完成</w:t>
      </w:r>
      <w:bookmarkStart w:id="0" w:name="_GoBack"/>
      <w:bookmarkEnd w:id="0"/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20" w:firstLineChars="100"/>
        <w:jc w:val="center"/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69970" cy="2677160"/>
            <wp:effectExtent l="0" t="0" r="11430" b="8890"/>
            <wp:docPr id="116" name="图片 116" descr="28866b10b15b56dc934e2e538f7e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28866b10b15b56dc934e2e538f7e8f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20" w:firstLineChars="100"/>
        <w:jc w:val="center"/>
        <w:rPr>
          <w:rFonts w:hint="default"/>
          <w:sz w:val="32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69970" cy="2469515"/>
            <wp:effectExtent l="0" t="0" r="11430" b="6985"/>
            <wp:docPr id="117" name="图片 117" descr="042a2a3668aa31d8347f7501846a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042a2a3668aa31d8347f7501846a985"/>
                    <pic:cNvPicPr>
                      <a:picLocks noChangeAspect="1"/>
                    </pic:cNvPicPr>
                  </pic:nvPicPr>
                  <pic:blipFill>
                    <a:blip r:embed="rId65"/>
                    <a:srcRect l="12592" r="1182" b="20463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A97B2"/>
    <w:multiLevelType w:val="singleLevel"/>
    <w:tmpl w:val="90FA97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3941A67"/>
    <w:multiLevelType w:val="singleLevel"/>
    <w:tmpl w:val="A3941A67"/>
    <w:lvl w:ilvl="0" w:tentative="0">
      <w:start w:val="1"/>
      <w:numFmt w:val="lowerLetter"/>
      <w:suff w:val="nothing"/>
      <w:lvlText w:val="%1、"/>
      <w:lvlJc w:val="left"/>
    </w:lvl>
  </w:abstractNum>
  <w:abstractNum w:abstractNumId="2">
    <w:nsid w:val="A5FEA870"/>
    <w:multiLevelType w:val="singleLevel"/>
    <w:tmpl w:val="A5FEA870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3">
    <w:nsid w:val="FD713EE0"/>
    <w:multiLevelType w:val="singleLevel"/>
    <w:tmpl w:val="FD713EE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927C741"/>
    <w:multiLevelType w:val="singleLevel"/>
    <w:tmpl w:val="0927C7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AF57485"/>
    <w:multiLevelType w:val="singleLevel"/>
    <w:tmpl w:val="0AF5748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0AFCFAA5"/>
    <w:multiLevelType w:val="singleLevel"/>
    <w:tmpl w:val="0AFCFAA5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199E080C"/>
    <w:multiLevelType w:val="singleLevel"/>
    <w:tmpl w:val="199E080C"/>
    <w:lvl w:ilvl="0" w:tentative="0">
      <w:start w:val="1"/>
      <w:numFmt w:val="decimal"/>
      <w:suff w:val="nothing"/>
      <w:lvlText w:val="%1、"/>
      <w:lvlJc w:val="left"/>
      <w:pPr>
        <w:ind w:left="480" w:firstLine="0"/>
      </w:pPr>
    </w:lvl>
  </w:abstractNum>
  <w:abstractNum w:abstractNumId="8">
    <w:nsid w:val="1A6D6087"/>
    <w:multiLevelType w:val="singleLevel"/>
    <w:tmpl w:val="1A6D6087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34B81EEF"/>
    <w:multiLevelType w:val="singleLevel"/>
    <w:tmpl w:val="34B81EE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59395098"/>
    <w:multiLevelType w:val="singleLevel"/>
    <w:tmpl w:val="59395098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6159E81F"/>
    <w:multiLevelType w:val="singleLevel"/>
    <w:tmpl w:val="6159E81F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77BABD68"/>
    <w:multiLevelType w:val="singleLevel"/>
    <w:tmpl w:val="77BABD68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78F91C94"/>
    <w:multiLevelType w:val="singleLevel"/>
    <w:tmpl w:val="78F91C94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7DF15C6F"/>
    <w:multiLevelType w:val="singleLevel"/>
    <w:tmpl w:val="7DF15C6F"/>
    <w:lvl w:ilvl="0" w:tentative="0">
      <w:start w:val="1"/>
      <w:numFmt w:val="decimal"/>
      <w:suff w:val="nothing"/>
      <w:lvlText w:val="%1、"/>
      <w:lvlJc w:val="left"/>
      <w:pPr>
        <w:ind w:left="7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4"/>
  </w:num>
  <w:num w:numId="5">
    <w:abstractNumId w:val="1"/>
  </w:num>
  <w:num w:numId="6">
    <w:abstractNumId w:val="9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13"/>
  </w:num>
  <w:num w:numId="12">
    <w:abstractNumId w:val="10"/>
  </w:num>
  <w:num w:numId="13">
    <w:abstractNumId w:val="11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83420"/>
    <w:rsid w:val="000E5E90"/>
    <w:rsid w:val="00AA6A40"/>
    <w:rsid w:val="01F967E2"/>
    <w:rsid w:val="05985280"/>
    <w:rsid w:val="0CBC2E33"/>
    <w:rsid w:val="0E477491"/>
    <w:rsid w:val="16525833"/>
    <w:rsid w:val="192921BD"/>
    <w:rsid w:val="1B1353ED"/>
    <w:rsid w:val="1C4F62F7"/>
    <w:rsid w:val="1CB53A29"/>
    <w:rsid w:val="1CC96519"/>
    <w:rsid w:val="1DCC77EB"/>
    <w:rsid w:val="1ECF40D1"/>
    <w:rsid w:val="201B3D81"/>
    <w:rsid w:val="23530DD3"/>
    <w:rsid w:val="246B391A"/>
    <w:rsid w:val="24C05D2C"/>
    <w:rsid w:val="28405372"/>
    <w:rsid w:val="29721382"/>
    <w:rsid w:val="29DC6F82"/>
    <w:rsid w:val="2D683A28"/>
    <w:rsid w:val="2F210DFA"/>
    <w:rsid w:val="35657630"/>
    <w:rsid w:val="359E73D4"/>
    <w:rsid w:val="36DD37CC"/>
    <w:rsid w:val="3A8732CA"/>
    <w:rsid w:val="3D131CFA"/>
    <w:rsid w:val="3DAA37E1"/>
    <w:rsid w:val="4933626F"/>
    <w:rsid w:val="504D5C03"/>
    <w:rsid w:val="52AC4299"/>
    <w:rsid w:val="5752743D"/>
    <w:rsid w:val="57C233C9"/>
    <w:rsid w:val="5A1930C1"/>
    <w:rsid w:val="5C923BE3"/>
    <w:rsid w:val="5CFA54E5"/>
    <w:rsid w:val="5F3B0115"/>
    <w:rsid w:val="5FF83420"/>
    <w:rsid w:val="68337A99"/>
    <w:rsid w:val="6D8855DB"/>
    <w:rsid w:val="71B93FF4"/>
    <w:rsid w:val="73EC1679"/>
    <w:rsid w:val="78073183"/>
    <w:rsid w:val="78336BF9"/>
    <w:rsid w:val="7CFC6C4D"/>
    <w:rsid w:val="7DF30FF9"/>
    <w:rsid w:val="7EC9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2021-07-24T06:02:00Z</dcterms:created>
  <dc:creator>王飞</dc:creator>
  <cp:lastModifiedBy>王飞</cp:lastModifiedBy>
  <dcterms:modified xsi:type="dcterms:W3CDTF">2021-11-29T11:30:19Z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56647E265E4A4FE2B4C842AEF74B29EC</vt:lpwstr>
  </property>
</Properties>
</file>